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0290D" w14:textId="77777777" w:rsidR="007A1B4B" w:rsidRPr="00D97F23" w:rsidRDefault="007A1B4B" w:rsidP="007A1B4B">
      <w:pPr>
        <w:spacing w:before="120" w:after="120"/>
        <w:jc w:val="both"/>
        <w:rPr>
          <w:rFonts w:asciiTheme="minorHAnsi" w:hAnsiTheme="minorHAnsi" w:cstheme="minorHAnsi"/>
          <w:b/>
          <w:bCs/>
          <w:color w:val="0070C0"/>
        </w:rPr>
      </w:pPr>
      <w:r w:rsidRPr="00D97F23">
        <w:rPr>
          <w:rFonts w:asciiTheme="minorHAnsi" w:hAnsiTheme="minorHAnsi" w:cstheme="minorHAnsi"/>
          <w:b/>
          <w:bCs/>
          <w:color w:val="0070C0"/>
          <w:sz w:val="22"/>
          <w:szCs w:val="22"/>
        </w:rPr>
        <w:t xml:space="preserve">This protocol template is intended as a suggestion for the protocol layout to be used for </w:t>
      </w:r>
      <w:r w:rsidRPr="00D97F23">
        <w:rPr>
          <w:rFonts w:asciiTheme="minorHAnsi" w:hAnsiTheme="minorHAnsi" w:cstheme="minorHAnsi"/>
          <w:b/>
          <w:bCs/>
          <w:color w:val="0070C0"/>
        </w:rPr>
        <w:t xml:space="preserve">Global Health non-CTIMP studies that taking place outside of the UK and which are sponsored by The University of Edinburgh. </w:t>
      </w:r>
    </w:p>
    <w:p w14:paraId="7CF380DB" w14:textId="77777777" w:rsidR="007A1B4B" w:rsidRPr="00D97F23" w:rsidRDefault="007A1B4B" w:rsidP="007A1B4B">
      <w:pPr>
        <w:spacing w:before="120" w:after="120"/>
        <w:jc w:val="both"/>
        <w:rPr>
          <w:rFonts w:asciiTheme="minorHAnsi" w:hAnsiTheme="minorHAnsi" w:cstheme="minorHAnsi"/>
          <w:b/>
          <w:color w:val="0070C0"/>
          <w:lang w:eastAsia="en-GB"/>
        </w:rPr>
      </w:pPr>
      <w:r w:rsidRPr="00D97F23">
        <w:rPr>
          <w:rFonts w:asciiTheme="minorHAnsi" w:hAnsiTheme="minorHAnsi" w:cstheme="minorHAnsi"/>
          <w:b/>
          <w:color w:val="0070C0"/>
          <w:szCs w:val="36"/>
        </w:rPr>
        <w:t xml:space="preserve">This is minimum criteria so extra information can be added in as necessary. </w:t>
      </w:r>
      <w:r w:rsidRPr="00D97F23">
        <w:rPr>
          <w:rFonts w:asciiTheme="minorHAnsi" w:hAnsiTheme="minorHAnsi" w:cstheme="minorHAnsi"/>
          <w:b/>
          <w:color w:val="0070C0"/>
          <w:lang w:eastAsia="en-GB"/>
        </w:rPr>
        <w:t>Some sections may not be applicable, depending on the nature of the study. Please ensure that you remove any sections which are not relevant to your study.</w:t>
      </w:r>
    </w:p>
    <w:p w14:paraId="24A3470C" w14:textId="77777777" w:rsidR="007A1B4B" w:rsidRPr="00D97F23" w:rsidRDefault="007A1B4B" w:rsidP="007A1B4B">
      <w:pPr>
        <w:spacing w:before="120" w:after="120"/>
        <w:jc w:val="both"/>
        <w:rPr>
          <w:rFonts w:asciiTheme="minorHAnsi" w:hAnsiTheme="minorHAnsi" w:cstheme="minorHAnsi"/>
          <w:b/>
          <w:color w:val="0070C0"/>
          <w:lang w:eastAsia="en-GB"/>
        </w:rPr>
      </w:pPr>
      <w:r w:rsidRPr="00D97F23">
        <w:rPr>
          <w:rFonts w:asciiTheme="minorHAnsi" w:hAnsiTheme="minorHAnsi" w:cstheme="minorHAnsi"/>
          <w:b/>
          <w:color w:val="0070C0"/>
          <w:lang w:eastAsia="en-GB"/>
        </w:rPr>
        <w:t>You should include a header/footer with short study title, version number and date.</w:t>
      </w:r>
    </w:p>
    <w:p w14:paraId="26E96A02" w14:textId="7031A153" w:rsidR="007A1B4B" w:rsidRDefault="007A1B4B" w:rsidP="77069480">
      <w:pPr>
        <w:spacing w:before="120" w:after="120"/>
        <w:jc w:val="both"/>
        <w:rPr>
          <w:rFonts w:asciiTheme="minorHAnsi" w:hAnsiTheme="minorHAnsi" w:cstheme="minorBidi"/>
          <w:b/>
          <w:bCs/>
          <w:color w:val="0070C0"/>
          <w:lang w:eastAsia="en-GB"/>
        </w:rPr>
      </w:pPr>
      <w:r w:rsidRPr="77069480">
        <w:rPr>
          <w:rFonts w:asciiTheme="minorHAnsi" w:hAnsiTheme="minorHAnsi" w:cstheme="minorBidi"/>
          <w:b/>
          <w:bCs/>
          <w:color w:val="0070C0"/>
          <w:lang w:eastAsia="en-GB"/>
        </w:rPr>
        <w:t>The header should include appropriate logos i.e. (University of Edinburgh and any funders or partnering institutions/collaborators if applicable)</w:t>
      </w:r>
    </w:p>
    <w:p w14:paraId="57963712" w14:textId="77777777" w:rsidR="007A1B4B" w:rsidRPr="00D97F23" w:rsidRDefault="007A1B4B" w:rsidP="007A1B4B">
      <w:pPr>
        <w:spacing w:before="120" w:after="120"/>
        <w:jc w:val="both"/>
        <w:rPr>
          <w:rFonts w:asciiTheme="minorHAnsi" w:hAnsiTheme="minorHAnsi" w:cstheme="minorHAnsi"/>
          <w:b/>
          <w:color w:val="0070C0"/>
          <w:lang w:eastAsia="en-GB"/>
        </w:rPr>
      </w:pPr>
    </w:p>
    <w:p w14:paraId="63948F9D" w14:textId="77777777" w:rsidR="007A1B4B" w:rsidRPr="00D97F23" w:rsidRDefault="007A1B4B" w:rsidP="007A1B4B">
      <w:pPr>
        <w:pBdr>
          <w:top w:val="single" w:sz="4" w:space="1" w:color="auto"/>
          <w:left w:val="single" w:sz="4" w:space="4" w:color="auto"/>
          <w:bottom w:val="single" w:sz="4" w:space="1" w:color="auto"/>
          <w:right w:val="single" w:sz="4" w:space="4" w:color="auto"/>
        </w:pBdr>
        <w:spacing w:before="120" w:after="120"/>
        <w:jc w:val="center"/>
        <w:rPr>
          <w:rFonts w:ascii="Calibri" w:hAnsi="Calibri" w:cs="Calibri"/>
          <w:b/>
          <w:color w:val="0070C0"/>
          <w:szCs w:val="32"/>
        </w:rPr>
      </w:pPr>
      <w:r w:rsidRPr="00D97F23">
        <w:rPr>
          <w:rFonts w:ascii="Calibri" w:hAnsi="Calibri" w:cs="Calibri"/>
          <w:b/>
          <w:color w:val="0070C0"/>
          <w:lang w:eastAsia="en-GB"/>
        </w:rPr>
        <w:t>Text in blue is for guidance only and should be removed prior to submission</w:t>
      </w:r>
    </w:p>
    <w:p w14:paraId="55565F6A" w14:textId="77777777" w:rsidR="007A1B4B" w:rsidRPr="00D97F23" w:rsidRDefault="007A1B4B" w:rsidP="007A1B4B">
      <w:pPr>
        <w:pBdr>
          <w:top w:val="single" w:sz="4" w:space="1" w:color="auto"/>
          <w:left w:val="single" w:sz="4" w:space="4" w:color="auto"/>
          <w:bottom w:val="single" w:sz="4" w:space="1" w:color="auto"/>
          <w:right w:val="single" w:sz="4" w:space="4" w:color="auto"/>
        </w:pBdr>
        <w:spacing w:before="120" w:after="120"/>
        <w:jc w:val="center"/>
        <w:rPr>
          <w:rFonts w:ascii="Calibri" w:hAnsi="Calibri" w:cs="Calibri"/>
          <w:color w:val="000000"/>
          <w:lang w:eastAsia="en-GB"/>
        </w:rPr>
      </w:pPr>
      <w:r w:rsidRPr="00D97F23">
        <w:rPr>
          <w:rFonts w:ascii="Calibri" w:hAnsi="Calibri" w:cs="Calibri"/>
          <w:color w:val="000000"/>
          <w:lang w:eastAsia="en-GB"/>
        </w:rPr>
        <w:t>Text in black is mandatory and should not be removed.</w:t>
      </w:r>
    </w:p>
    <w:p w14:paraId="6D973621" w14:textId="77777777" w:rsidR="007A1B4B" w:rsidRPr="00D97F23" w:rsidRDefault="007A1B4B" w:rsidP="007A1B4B">
      <w:pPr>
        <w:pBdr>
          <w:top w:val="single" w:sz="4" w:space="1" w:color="auto"/>
          <w:left w:val="single" w:sz="4" w:space="4" w:color="auto"/>
          <w:bottom w:val="single" w:sz="4" w:space="1" w:color="auto"/>
          <w:right w:val="single" w:sz="4" w:space="4" w:color="auto"/>
        </w:pBdr>
        <w:spacing w:before="120" w:after="120"/>
        <w:jc w:val="center"/>
        <w:rPr>
          <w:rFonts w:ascii="Calibri" w:hAnsi="Calibri" w:cs="Calibri"/>
          <w:color w:val="000000"/>
        </w:rPr>
      </w:pPr>
      <w:r w:rsidRPr="00D97F23">
        <w:rPr>
          <w:rFonts w:ascii="Calibri" w:hAnsi="Calibri" w:cs="Calibri"/>
          <w:color w:val="000000"/>
          <w:highlight w:val="yellow"/>
          <w:lang w:eastAsia="en-GB"/>
        </w:rPr>
        <w:t>Text highlighted is for additional details where applicable.</w:t>
      </w:r>
    </w:p>
    <w:p w14:paraId="5D047AE9" w14:textId="77777777" w:rsidR="007A1B4B" w:rsidRDefault="007A1B4B" w:rsidP="007A1B4B">
      <w:pPr>
        <w:pStyle w:val="DocumentTitleA"/>
      </w:pPr>
    </w:p>
    <w:p w14:paraId="0FEC1E48" w14:textId="77777777" w:rsidR="007A1B4B" w:rsidRPr="007A1B4B" w:rsidRDefault="007A1B4B" w:rsidP="007A1B4B">
      <w:pPr>
        <w:pStyle w:val="DocumentTitleA"/>
      </w:pPr>
      <w:r w:rsidRPr="007A1B4B">
        <w:t>Global Health Research</w:t>
      </w:r>
      <w:r w:rsidRPr="007A1B4B">
        <w:br/>
      </w:r>
      <w:r w:rsidRPr="007A1B4B">
        <w:br/>
        <w:t>Non-CTIMP Study Protocol</w:t>
      </w:r>
    </w:p>
    <w:p w14:paraId="70525744" w14:textId="77777777" w:rsidR="007A1B4B" w:rsidRPr="00D97F23" w:rsidRDefault="007A1B4B" w:rsidP="007A1B4B">
      <w:pPr>
        <w:pStyle w:val="Title"/>
        <w:tabs>
          <w:tab w:val="center" w:pos="4156"/>
          <w:tab w:val="left" w:pos="7000"/>
        </w:tabs>
        <w:rPr>
          <w:rFonts w:asciiTheme="minorHAnsi" w:hAnsiTheme="minorHAnsi" w:cstheme="minorHAnsi"/>
          <w:i/>
          <w:sz w:val="28"/>
          <w:szCs w:val="28"/>
        </w:rPr>
      </w:pPr>
      <w:r w:rsidRPr="00D97F23">
        <w:rPr>
          <w:rFonts w:asciiTheme="minorHAnsi" w:hAnsiTheme="minorHAnsi" w:cstheme="minorHAnsi"/>
          <w:i/>
          <w:sz w:val="28"/>
          <w:szCs w:val="28"/>
        </w:rPr>
        <w:t>Insert study title</w:t>
      </w:r>
    </w:p>
    <w:p w14:paraId="21EAC4DD" w14:textId="77777777" w:rsidR="007A1B4B" w:rsidRPr="00F11D01" w:rsidRDefault="007A1B4B" w:rsidP="007A1B4B">
      <w:pPr>
        <w:spacing w:before="120" w:after="120"/>
        <w:jc w:val="center"/>
        <w:rPr>
          <w:rFonts w:cs="Arial"/>
          <w:b/>
          <w:sz w:val="20"/>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5360"/>
      </w:tblGrid>
      <w:tr w:rsidR="007A1B4B" w:rsidRPr="003D5FCD" w14:paraId="17896DF7" w14:textId="77777777" w:rsidTr="006802D6">
        <w:tc>
          <w:tcPr>
            <w:tcW w:w="3168" w:type="dxa"/>
          </w:tcPr>
          <w:p w14:paraId="468F212F" w14:textId="333EA25D" w:rsidR="007A1B4B" w:rsidRPr="00D97F23" w:rsidRDefault="007A1B4B" w:rsidP="007A1B4B">
            <w:pPr>
              <w:spacing w:before="120" w:after="120"/>
              <w:rPr>
                <w:rFonts w:asciiTheme="minorHAnsi" w:hAnsiTheme="minorHAnsi" w:cstheme="minorHAnsi"/>
                <w:sz w:val="22"/>
                <w:szCs w:val="22"/>
              </w:rPr>
            </w:pPr>
            <w:r w:rsidRPr="00D97F23">
              <w:rPr>
                <w:rFonts w:asciiTheme="minorHAnsi" w:hAnsiTheme="minorHAnsi" w:cstheme="minorHAnsi"/>
                <w:sz w:val="22"/>
                <w:szCs w:val="22"/>
              </w:rPr>
              <w:t>Sponsor</w:t>
            </w:r>
          </w:p>
        </w:tc>
        <w:tc>
          <w:tcPr>
            <w:tcW w:w="5360" w:type="dxa"/>
          </w:tcPr>
          <w:p w14:paraId="7BF8EC2D" w14:textId="42582702" w:rsidR="007A1B4B" w:rsidRPr="00D97F23" w:rsidRDefault="007A1B4B" w:rsidP="007A1B4B">
            <w:pPr>
              <w:spacing w:before="120" w:after="120"/>
              <w:rPr>
                <w:rFonts w:asciiTheme="minorHAnsi" w:hAnsiTheme="minorHAnsi" w:cstheme="minorHAnsi"/>
                <w:sz w:val="22"/>
                <w:szCs w:val="22"/>
              </w:rPr>
            </w:pPr>
            <w:r w:rsidRPr="00D97F23">
              <w:rPr>
                <w:rFonts w:asciiTheme="minorHAnsi" w:hAnsiTheme="minorHAnsi" w:cstheme="minorHAnsi"/>
                <w:sz w:val="22"/>
                <w:szCs w:val="22"/>
              </w:rPr>
              <w:t xml:space="preserve">The University of Edinburgh </w:t>
            </w:r>
            <w:r w:rsidRPr="00D97F23">
              <w:rPr>
                <w:rFonts w:asciiTheme="minorHAnsi" w:hAnsiTheme="minorHAnsi" w:cstheme="minorHAnsi"/>
                <w:sz w:val="22"/>
                <w:szCs w:val="22"/>
              </w:rPr>
              <w:br/>
              <w:t xml:space="preserve"> Usher Building</w:t>
            </w:r>
            <w:r w:rsidRPr="00D97F23">
              <w:rPr>
                <w:rFonts w:asciiTheme="minorHAnsi" w:hAnsiTheme="minorHAnsi" w:cstheme="minorHAnsi"/>
                <w:sz w:val="22"/>
                <w:szCs w:val="22"/>
              </w:rPr>
              <w:br/>
              <w:t xml:space="preserve">Edinburgh </w:t>
            </w:r>
            <w:proofErr w:type="spellStart"/>
            <w:r w:rsidRPr="00D97F23">
              <w:rPr>
                <w:rFonts w:asciiTheme="minorHAnsi" w:hAnsiTheme="minorHAnsi" w:cstheme="minorHAnsi"/>
                <w:sz w:val="22"/>
                <w:szCs w:val="22"/>
              </w:rPr>
              <w:t>Bioquarter</w:t>
            </w:r>
            <w:proofErr w:type="spellEnd"/>
            <w:r w:rsidRPr="00D97F23">
              <w:rPr>
                <w:rFonts w:asciiTheme="minorHAnsi" w:hAnsiTheme="minorHAnsi" w:cstheme="minorHAnsi"/>
                <w:sz w:val="22"/>
                <w:szCs w:val="22"/>
              </w:rPr>
              <w:br/>
              <w:t>5-7 Little France Road</w:t>
            </w:r>
            <w:r w:rsidRPr="00D97F23">
              <w:rPr>
                <w:rFonts w:asciiTheme="minorHAnsi" w:hAnsiTheme="minorHAnsi" w:cstheme="minorHAnsi"/>
                <w:sz w:val="22"/>
                <w:szCs w:val="22"/>
              </w:rPr>
              <w:br/>
              <w:t>Edinburgh</w:t>
            </w:r>
            <w:r w:rsidRPr="00D97F23">
              <w:rPr>
                <w:rFonts w:asciiTheme="minorHAnsi" w:hAnsiTheme="minorHAnsi" w:cstheme="minorHAnsi"/>
                <w:sz w:val="22"/>
                <w:szCs w:val="22"/>
              </w:rPr>
              <w:br/>
              <w:t>EH16 4UX</w:t>
            </w:r>
          </w:p>
        </w:tc>
      </w:tr>
      <w:tr w:rsidR="007A1B4B" w:rsidRPr="003D5FCD" w14:paraId="1603902F" w14:textId="77777777" w:rsidTr="006802D6">
        <w:tc>
          <w:tcPr>
            <w:tcW w:w="3168" w:type="dxa"/>
          </w:tcPr>
          <w:p w14:paraId="0E4C5AB3" w14:textId="27F0B4F4" w:rsidR="007A1B4B" w:rsidRPr="00D97F23" w:rsidRDefault="007A1B4B" w:rsidP="007A1B4B">
            <w:pPr>
              <w:spacing w:before="120" w:after="120"/>
              <w:rPr>
                <w:rFonts w:asciiTheme="minorHAnsi" w:hAnsiTheme="minorHAnsi" w:cstheme="minorHAnsi"/>
                <w:sz w:val="22"/>
                <w:szCs w:val="22"/>
              </w:rPr>
            </w:pPr>
            <w:r w:rsidRPr="00D97F23">
              <w:rPr>
                <w:rFonts w:asciiTheme="minorHAnsi" w:hAnsiTheme="minorHAnsi" w:cstheme="minorHAnsi"/>
                <w:sz w:val="22"/>
                <w:szCs w:val="22"/>
              </w:rPr>
              <w:t>Protocol authors</w:t>
            </w:r>
          </w:p>
        </w:tc>
        <w:tc>
          <w:tcPr>
            <w:tcW w:w="5360" w:type="dxa"/>
          </w:tcPr>
          <w:p w14:paraId="224040D2" w14:textId="2ADEC254" w:rsidR="007A1B4B" w:rsidRPr="00D97F23" w:rsidRDefault="007A1B4B" w:rsidP="007A1B4B">
            <w:pPr>
              <w:spacing w:before="120" w:after="120"/>
              <w:rPr>
                <w:rFonts w:asciiTheme="minorHAnsi" w:hAnsiTheme="minorHAnsi" w:cstheme="minorHAnsi"/>
                <w:b/>
                <w:color w:val="0070C0"/>
                <w:sz w:val="22"/>
                <w:szCs w:val="22"/>
              </w:rPr>
            </w:pPr>
            <w:r w:rsidRPr="00D97F23">
              <w:rPr>
                <w:rFonts w:asciiTheme="minorHAnsi" w:hAnsiTheme="minorHAnsi" w:cstheme="minorHAnsi"/>
                <w:b/>
                <w:color w:val="0070C0"/>
                <w:sz w:val="22"/>
                <w:szCs w:val="22"/>
              </w:rPr>
              <w:t>Insert name of protocol authors</w:t>
            </w:r>
          </w:p>
        </w:tc>
      </w:tr>
      <w:tr w:rsidR="007A1B4B" w:rsidRPr="003D5FCD" w14:paraId="35DBB8F9" w14:textId="77777777" w:rsidTr="006802D6">
        <w:trPr>
          <w:trHeight w:val="619"/>
        </w:trPr>
        <w:tc>
          <w:tcPr>
            <w:tcW w:w="3168" w:type="dxa"/>
          </w:tcPr>
          <w:p w14:paraId="21BF1106" w14:textId="1349D711" w:rsidR="007A1B4B" w:rsidRPr="00D97F23" w:rsidRDefault="007A1B4B" w:rsidP="007A1B4B">
            <w:pPr>
              <w:spacing w:before="120" w:after="120"/>
              <w:rPr>
                <w:rFonts w:asciiTheme="minorHAnsi" w:hAnsiTheme="minorHAnsi" w:cstheme="minorHAnsi"/>
                <w:sz w:val="22"/>
                <w:szCs w:val="22"/>
              </w:rPr>
            </w:pPr>
            <w:r w:rsidRPr="00D97F23">
              <w:rPr>
                <w:rFonts w:asciiTheme="minorHAnsi" w:hAnsiTheme="minorHAnsi" w:cstheme="minorHAnsi"/>
                <w:sz w:val="22"/>
                <w:szCs w:val="22"/>
              </w:rPr>
              <w:t>Funder</w:t>
            </w:r>
          </w:p>
        </w:tc>
        <w:tc>
          <w:tcPr>
            <w:tcW w:w="5360" w:type="dxa"/>
          </w:tcPr>
          <w:p w14:paraId="39FCE4A1" w14:textId="43D894B0" w:rsidR="007A1B4B" w:rsidRPr="00D97F23" w:rsidRDefault="007A1B4B" w:rsidP="007A1B4B">
            <w:pPr>
              <w:spacing w:before="120" w:after="120"/>
              <w:rPr>
                <w:rFonts w:asciiTheme="minorHAnsi" w:hAnsiTheme="minorHAnsi" w:cstheme="minorHAnsi"/>
                <w:b/>
                <w:color w:val="0070C0"/>
                <w:sz w:val="22"/>
                <w:szCs w:val="22"/>
              </w:rPr>
            </w:pPr>
            <w:r w:rsidRPr="00D97F23">
              <w:rPr>
                <w:rFonts w:asciiTheme="minorHAnsi" w:hAnsiTheme="minorHAnsi" w:cstheme="minorHAnsi"/>
                <w:b/>
                <w:color w:val="0070C0"/>
                <w:sz w:val="22"/>
                <w:szCs w:val="22"/>
              </w:rPr>
              <w:t>Insert name of Funder (if applicable)</w:t>
            </w:r>
          </w:p>
        </w:tc>
      </w:tr>
      <w:tr w:rsidR="007A1B4B" w:rsidRPr="003D5FCD" w14:paraId="6FF09973" w14:textId="77777777" w:rsidTr="006802D6">
        <w:trPr>
          <w:trHeight w:val="378"/>
        </w:trPr>
        <w:tc>
          <w:tcPr>
            <w:tcW w:w="3168" w:type="dxa"/>
          </w:tcPr>
          <w:p w14:paraId="4954030C" w14:textId="5EC968A4" w:rsidR="007A1B4B" w:rsidRPr="00D97F23" w:rsidRDefault="007A1B4B" w:rsidP="007A1B4B">
            <w:pPr>
              <w:spacing w:before="120" w:after="120"/>
              <w:rPr>
                <w:rFonts w:asciiTheme="minorHAnsi" w:hAnsiTheme="minorHAnsi" w:cstheme="minorHAnsi"/>
                <w:sz w:val="22"/>
                <w:szCs w:val="22"/>
              </w:rPr>
            </w:pPr>
            <w:r w:rsidRPr="00D97F23">
              <w:rPr>
                <w:rFonts w:asciiTheme="minorHAnsi" w:hAnsiTheme="minorHAnsi" w:cstheme="minorHAnsi"/>
                <w:sz w:val="22"/>
                <w:szCs w:val="22"/>
              </w:rPr>
              <w:t>Funding Reference Number</w:t>
            </w:r>
          </w:p>
        </w:tc>
        <w:tc>
          <w:tcPr>
            <w:tcW w:w="5360" w:type="dxa"/>
          </w:tcPr>
          <w:p w14:paraId="3705ADFD" w14:textId="3BAB9D18" w:rsidR="007A1B4B" w:rsidRPr="00D97F23" w:rsidRDefault="007A1B4B" w:rsidP="007A1B4B">
            <w:pPr>
              <w:spacing w:before="120" w:after="120"/>
              <w:rPr>
                <w:rFonts w:asciiTheme="minorHAnsi" w:hAnsiTheme="minorHAnsi" w:cstheme="minorHAnsi"/>
                <w:b/>
                <w:color w:val="0070C0"/>
                <w:sz w:val="22"/>
                <w:szCs w:val="22"/>
              </w:rPr>
            </w:pPr>
            <w:r w:rsidRPr="00D97F23">
              <w:rPr>
                <w:rFonts w:asciiTheme="minorHAnsi" w:hAnsiTheme="minorHAnsi" w:cstheme="minorHAnsi"/>
                <w:b/>
                <w:color w:val="0070C0"/>
                <w:sz w:val="22"/>
                <w:szCs w:val="22"/>
              </w:rPr>
              <w:t>Insert funding reference before finalisation</w:t>
            </w:r>
          </w:p>
        </w:tc>
      </w:tr>
      <w:tr w:rsidR="007A1B4B" w:rsidRPr="003D5FCD" w14:paraId="217E423F" w14:textId="77777777" w:rsidTr="006802D6">
        <w:tc>
          <w:tcPr>
            <w:tcW w:w="3168" w:type="dxa"/>
          </w:tcPr>
          <w:p w14:paraId="7C3BC91C" w14:textId="124CDC00" w:rsidR="007A1B4B" w:rsidRPr="00D97F23" w:rsidRDefault="007A1B4B" w:rsidP="007A1B4B">
            <w:pPr>
              <w:spacing w:before="120" w:after="120"/>
              <w:rPr>
                <w:rFonts w:asciiTheme="minorHAnsi" w:hAnsiTheme="minorHAnsi" w:cstheme="minorHAnsi"/>
                <w:sz w:val="22"/>
                <w:szCs w:val="22"/>
              </w:rPr>
            </w:pPr>
            <w:r w:rsidRPr="00D97F23">
              <w:rPr>
                <w:rFonts w:asciiTheme="minorHAnsi" w:hAnsiTheme="minorHAnsi" w:cstheme="minorHAnsi"/>
                <w:sz w:val="22"/>
                <w:szCs w:val="22"/>
              </w:rPr>
              <w:t>Chief Investigator</w:t>
            </w:r>
          </w:p>
        </w:tc>
        <w:tc>
          <w:tcPr>
            <w:tcW w:w="5360" w:type="dxa"/>
          </w:tcPr>
          <w:p w14:paraId="1C9F2C96" w14:textId="150F7A98" w:rsidR="007A1B4B" w:rsidRPr="00D97F23" w:rsidRDefault="007A1B4B" w:rsidP="007A1B4B">
            <w:pPr>
              <w:spacing w:before="120" w:after="120"/>
              <w:rPr>
                <w:rFonts w:asciiTheme="minorHAnsi" w:hAnsiTheme="minorHAnsi" w:cstheme="minorHAnsi"/>
                <w:b/>
                <w:color w:val="0070C0"/>
                <w:sz w:val="22"/>
                <w:szCs w:val="22"/>
              </w:rPr>
            </w:pPr>
            <w:r w:rsidRPr="00D97F23">
              <w:rPr>
                <w:rFonts w:asciiTheme="minorHAnsi" w:hAnsiTheme="minorHAnsi" w:cstheme="minorHAnsi"/>
                <w:b/>
                <w:color w:val="0070C0"/>
                <w:sz w:val="22"/>
                <w:szCs w:val="22"/>
              </w:rPr>
              <w:t>Insert name and title of CI</w:t>
            </w:r>
          </w:p>
        </w:tc>
      </w:tr>
      <w:tr w:rsidR="007A1B4B" w:rsidRPr="003D5FCD" w14:paraId="121AD1BD" w14:textId="77777777" w:rsidTr="006802D6">
        <w:tc>
          <w:tcPr>
            <w:tcW w:w="3168" w:type="dxa"/>
          </w:tcPr>
          <w:p w14:paraId="3509409D" w14:textId="5C1CD9D8" w:rsidR="007A1B4B" w:rsidRPr="00D97F23" w:rsidRDefault="007A1B4B" w:rsidP="007A1B4B">
            <w:pPr>
              <w:spacing w:before="120" w:after="120"/>
              <w:rPr>
                <w:rFonts w:asciiTheme="minorHAnsi" w:hAnsiTheme="minorHAnsi" w:cstheme="minorHAnsi"/>
                <w:sz w:val="22"/>
                <w:szCs w:val="22"/>
              </w:rPr>
            </w:pPr>
            <w:r w:rsidRPr="00D97F23">
              <w:rPr>
                <w:rFonts w:asciiTheme="minorHAnsi" w:hAnsiTheme="minorHAnsi" w:cstheme="minorHAnsi"/>
                <w:sz w:val="22"/>
                <w:szCs w:val="22"/>
              </w:rPr>
              <w:t>Sponsor number</w:t>
            </w:r>
          </w:p>
        </w:tc>
        <w:tc>
          <w:tcPr>
            <w:tcW w:w="5360" w:type="dxa"/>
          </w:tcPr>
          <w:p w14:paraId="59DE1626" w14:textId="77777777" w:rsidR="007A1B4B" w:rsidRPr="00D97F23" w:rsidRDefault="007A1B4B" w:rsidP="007A1B4B">
            <w:pPr>
              <w:spacing w:before="120" w:after="120"/>
              <w:rPr>
                <w:rFonts w:asciiTheme="minorHAnsi" w:hAnsiTheme="minorHAnsi" w:cstheme="minorHAnsi"/>
                <w:b/>
                <w:color w:val="0070C0"/>
                <w:sz w:val="22"/>
                <w:szCs w:val="22"/>
              </w:rPr>
            </w:pPr>
            <w:proofErr w:type="spellStart"/>
            <w:r w:rsidRPr="00D97F23">
              <w:rPr>
                <w:rFonts w:asciiTheme="minorHAnsi" w:hAnsiTheme="minorHAnsi" w:cstheme="minorHAnsi"/>
                <w:sz w:val="22"/>
                <w:szCs w:val="22"/>
              </w:rPr>
              <w:t>AC</w:t>
            </w:r>
            <w:r w:rsidRPr="00D97F23">
              <w:rPr>
                <w:rFonts w:asciiTheme="minorHAnsi" w:hAnsiTheme="minorHAnsi" w:cstheme="minorHAnsi"/>
                <w:b/>
                <w:color w:val="0070C0"/>
                <w:sz w:val="22"/>
                <w:szCs w:val="22"/>
              </w:rPr>
              <w:t>xxxxx</w:t>
            </w:r>
            <w:proofErr w:type="spellEnd"/>
          </w:p>
          <w:p w14:paraId="3F0085D3" w14:textId="3804921D" w:rsidR="007A1B4B" w:rsidRPr="00D97F23" w:rsidRDefault="007A1B4B" w:rsidP="007A1B4B">
            <w:pPr>
              <w:spacing w:before="120" w:after="120"/>
              <w:rPr>
                <w:rFonts w:asciiTheme="minorHAnsi" w:hAnsiTheme="minorHAnsi" w:cstheme="minorHAnsi"/>
                <w:b/>
                <w:color w:val="0070C0"/>
                <w:sz w:val="22"/>
                <w:szCs w:val="22"/>
              </w:rPr>
            </w:pPr>
            <w:r w:rsidRPr="00D97F23">
              <w:rPr>
                <w:rFonts w:asciiTheme="minorHAnsi" w:hAnsiTheme="minorHAnsi" w:cstheme="minorHAnsi"/>
                <w:b/>
                <w:bCs/>
                <w:color w:val="0070C0"/>
                <w:sz w:val="22"/>
                <w:szCs w:val="22"/>
              </w:rPr>
              <w:t>This number will be provided by ACCORD during the sponsor review.</w:t>
            </w:r>
          </w:p>
        </w:tc>
      </w:tr>
      <w:tr w:rsidR="007A1B4B" w:rsidRPr="003D5FCD" w14:paraId="4A9FC574" w14:textId="77777777" w:rsidTr="006802D6">
        <w:tc>
          <w:tcPr>
            <w:tcW w:w="3168" w:type="dxa"/>
          </w:tcPr>
          <w:p w14:paraId="2621DDA2" w14:textId="22662200" w:rsidR="007A1B4B" w:rsidRPr="00D97F23" w:rsidRDefault="007A1B4B" w:rsidP="007A1B4B">
            <w:pPr>
              <w:spacing w:before="120" w:after="120"/>
              <w:rPr>
                <w:rFonts w:asciiTheme="minorHAnsi" w:hAnsiTheme="minorHAnsi" w:cstheme="minorHAnsi"/>
                <w:sz w:val="22"/>
                <w:szCs w:val="22"/>
              </w:rPr>
            </w:pPr>
            <w:r w:rsidRPr="00D97F23">
              <w:rPr>
                <w:rFonts w:asciiTheme="minorHAnsi" w:hAnsiTheme="minorHAnsi" w:cstheme="minorHAnsi"/>
                <w:sz w:val="22"/>
                <w:szCs w:val="22"/>
              </w:rPr>
              <w:lastRenderedPageBreak/>
              <w:t>Ethics Number</w:t>
            </w:r>
          </w:p>
        </w:tc>
        <w:tc>
          <w:tcPr>
            <w:tcW w:w="5360" w:type="dxa"/>
          </w:tcPr>
          <w:p w14:paraId="7C40523C" w14:textId="43332E12" w:rsidR="007A1B4B" w:rsidRPr="00D97F23" w:rsidRDefault="007A1B4B" w:rsidP="007A1B4B">
            <w:pPr>
              <w:spacing w:before="120" w:after="120"/>
              <w:rPr>
                <w:rFonts w:asciiTheme="minorHAnsi" w:hAnsiTheme="minorHAnsi" w:cstheme="minorHAnsi"/>
                <w:b/>
                <w:color w:val="0070C0"/>
                <w:sz w:val="22"/>
                <w:szCs w:val="22"/>
              </w:rPr>
            </w:pPr>
            <w:r w:rsidRPr="00D97F23">
              <w:rPr>
                <w:rFonts w:asciiTheme="minorHAnsi" w:hAnsiTheme="minorHAnsi" w:cstheme="minorHAnsi"/>
                <w:b/>
                <w:color w:val="0070C0"/>
                <w:sz w:val="22"/>
                <w:szCs w:val="22"/>
              </w:rPr>
              <w:t>Insert Ethics number before finalisation (include both the local country ethics number and the UoE/UK-based ethics number where applicable)</w:t>
            </w:r>
          </w:p>
        </w:tc>
      </w:tr>
      <w:tr w:rsidR="007A1B4B" w:rsidRPr="003D5FCD" w14:paraId="2336F181" w14:textId="77777777" w:rsidTr="006802D6">
        <w:tc>
          <w:tcPr>
            <w:tcW w:w="3168" w:type="dxa"/>
          </w:tcPr>
          <w:p w14:paraId="75AFE698" w14:textId="1D7B3ABD" w:rsidR="007A1B4B" w:rsidRPr="00D97F23" w:rsidRDefault="007A1B4B" w:rsidP="007A1B4B">
            <w:pPr>
              <w:spacing w:before="120" w:after="120"/>
              <w:rPr>
                <w:rFonts w:asciiTheme="minorHAnsi" w:hAnsiTheme="minorHAnsi" w:cstheme="minorHAnsi"/>
                <w:sz w:val="22"/>
                <w:szCs w:val="22"/>
              </w:rPr>
            </w:pPr>
            <w:r w:rsidRPr="00D97F23">
              <w:rPr>
                <w:rFonts w:asciiTheme="minorHAnsi" w:hAnsiTheme="minorHAnsi" w:cstheme="minorHAnsi"/>
                <w:sz w:val="22"/>
                <w:szCs w:val="22"/>
              </w:rPr>
              <w:t>Project registration</w:t>
            </w:r>
          </w:p>
        </w:tc>
        <w:tc>
          <w:tcPr>
            <w:tcW w:w="5360" w:type="dxa"/>
          </w:tcPr>
          <w:p w14:paraId="1B89221B" w14:textId="77777777" w:rsidR="007A1B4B" w:rsidRPr="00D97F23" w:rsidRDefault="007A1B4B" w:rsidP="007A1B4B">
            <w:pPr>
              <w:spacing w:before="120" w:after="120" w:line="276" w:lineRule="auto"/>
              <w:jc w:val="both"/>
              <w:rPr>
                <w:rFonts w:asciiTheme="minorHAnsi" w:hAnsiTheme="minorHAnsi" w:cstheme="minorHAnsi"/>
                <w:sz w:val="22"/>
                <w:szCs w:val="22"/>
              </w:rPr>
            </w:pPr>
            <w:r w:rsidRPr="00D97F23">
              <w:rPr>
                <w:rFonts w:asciiTheme="minorHAnsi" w:eastAsia="Arial" w:hAnsiTheme="minorHAnsi" w:cstheme="minorHAnsi"/>
                <w:b/>
                <w:bCs/>
                <w:color w:val="D13438"/>
                <w:sz w:val="22"/>
                <w:szCs w:val="22"/>
                <w:u w:val="single"/>
              </w:rPr>
              <w:t xml:space="preserve">All health and social care research studies should be registered on a publicly accessible register. It is mandatory for certain types of studies, and strongly recommended for others. Recommended registries are Clinicaltrials.gov (free registration) and ISRCTN (registration involves a fee). Please refer to POL13 for more details and email </w:t>
            </w:r>
            <w:hyperlink r:id="rId11" w:history="1">
              <w:r w:rsidRPr="00D97F23">
                <w:rPr>
                  <w:rStyle w:val="Hyperlink"/>
                  <w:rFonts w:asciiTheme="minorHAnsi" w:eastAsia="Arial" w:hAnsiTheme="minorHAnsi" w:cstheme="minorHAnsi"/>
                  <w:sz w:val="22"/>
                  <w:szCs w:val="22"/>
                </w:rPr>
                <w:t>resgov@accord.scot</w:t>
              </w:r>
            </w:hyperlink>
            <w:r w:rsidRPr="00D97F23">
              <w:rPr>
                <w:rFonts w:asciiTheme="minorHAnsi" w:eastAsia="Arial" w:hAnsiTheme="minorHAnsi" w:cstheme="minorHAnsi"/>
                <w:b/>
                <w:bCs/>
                <w:color w:val="D13438"/>
                <w:sz w:val="22"/>
                <w:szCs w:val="22"/>
                <w:u w:val="single"/>
              </w:rPr>
              <w:t xml:space="preserve"> for advice.</w:t>
            </w:r>
            <w:r w:rsidRPr="00D97F23">
              <w:rPr>
                <w:rFonts w:asciiTheme="minorHAnsi" w:eastAsia="Arial" w:hAnsiTheme="minorHAnsi" w:cstheme="minorHAnsi"/>
                <w:sz w:val="22"/>
                <w:szCs w:val="22"/>
              </w:rPr>
              <w:t xml:space="preserve"> </w:t>
            </w:r>
          </w:p>
          <w:p w14:paraId="782E4C6D" w14:textId="77777777" w:rsidR="007A1B4B" w:rsidRPr="00D97F23" w:rsidRDefault="007A1B4B" w:rsidP="007A1B4B">
            <w:pPr>
              <w:spacing w:before="120" w:after="120"/>
              <w:rPr>
                <w:rFonts w:asciiTheme="minorHAnsi" w:hAnsiTheme="minorHAnsi" w:cstheme="minorHAnsi"/>
                <w:b/>
                <w:color w:val="0070C0"/>
                <w:sz w:val="22"/>
                <w:szCs w:val="22"/>
              </w:rPr>
            </w:pPr>
          </w:p>
        </w:tc>
      </w:tr>
      <w:tr w:rsidR="007A1B4B" w:rsidRPr="003D5FCD" w14:paraId="59B5D1DB" w14:textId="77777777" w:rsidTr="006802D6">
        <w:tc>
          <w:tcPr>
            <w:tcW w:w="3168" w:type="dxa"/>
          </w:tcPr>
          <w:p w14:paraId="03C2115F" w14:textId="76EE172F" w:rsidR="007A1B4B" w:rsidRPr="00D97F23" w:rsidRDefault="007A1B4B" w:rsidP="007A1B4B">
            <w:pPr>
              <w:spacing w:before="120" w:after="120"/>
              <w:rPr>
                <w:rFonts w:asciiTheme="minorHAnsi" w:hAnsiTheme="minorHAnsi" w:cstheme="minorHAnsi"/>
                <w:sz w:val="22"/>
                <w:szCs w:val="22"/>
              </w:rPr>
            </w:pPr>
            <w:r w:rsidRPr="00D97F23">
              <w:rPr>
                <w:rFonts w:asciiTheme="minorHAnsi" w:hAnsiTheme="minorHAnsi" w:cstheme="minorHAnsi"/>
                <w:sz w:val="22"/>
                <w:szCs w:val="22"/>
              </w:rPr>
              <w:t>Version Number and Date</w:t>
            </w:r>
          </w:p>
        </w:tc>
        <w:tc>
          <w:tcPr>
            <w:tcW w:w="5360" w:type="dxa"/>
          </w:tcPr>
          <w:p w14:paraId="47210B28" w14:textId="15028291" w:rsidR="007A1B4B" w:rsidRPr="00D97F23" w:rsidRDefault="007A1B4B" w:rsidP="007A1B4B">
            <w:pPr>
              <w:spacing w:before="120" w:after="120"/>
              <w:rPr>
                <w:rFonts w:asciiTheme="minorHAnsi" w:hAnsiTheme="minorHAnsi" w:cstheme="minorHAnsi"/>
                <w:b/>
                <w:color w:val="0070C0"/>
                <w:sz w:val="22"/>
                <w:szCs w:val="22"/>
              </w:rPr>
            </w:pPr>
            <w:r w:rsidRPr="00D97F23">
              <w:rPr>
                <w:rFonts w:asciiTheme="minorHAnsi" w:hAnsiTheme="minorHAnsi" w:cstheme="minorHAnsi"/>
                <w:b/>
                <w:bCs/>
                <w:color w:val="0070C0"/>
                <w:sz w:val="22"/>
                <w:szCs w:val="22"/>
              </w:rPr>
              <w:t>Version number and date should be entered here (and should correspond with header).  Please refer to SOP</w:t>
            </w:r>
            <w:r w:rsidRPr="00D97F23">
              <w:rPr>
                <w:rFonts w:asciiTheme="minorHAnsi" w:hAnsiTheme="minorHAnsi" w:cstheme="minorHAnsi"/>
                <w:sz w:val="22"/>
                <w:szCs w:val="22"/>
              </w:rPr>
              <w:t xml:space="preserve"> </w:t>
            </w:r>
            <w:r w:rsidRPr="007B0534">
              <w:rPr>
                <w:rFonts w:asciiTheme="minorHAnsi" w:hAnsiTheme="minorHAnsi" w:cstheme="minorHAnsi"/>
                <w:b/>
                <w:bCs/>
                <w:color w:val="0070C0"/>
                <w:sz w:val="22"/>
                <w:szCs w:val="22"/>
              </w:rPr>
              <w:t>QA008 Document Version Control</w:t>
            </w:r>
            <w:r w:rsidRPr="007B0534">
              <w:rPr>
                <w:rFonts w:asciiTheme="minorHAnsi" w:hAnsiTheme="minorHAnsi" w:cstheme="minorHAnsi"/>
                <w:color w:val="0070C0"/>
                <w:sz w:val="22"/>
                <w:szCs w:val="22"/>
              </w:rPr>
              <w:t xml:space="preserve"> </w:t>
            </w:r>
            <w:r w:rsidRPr="00D97F23">
              <w:rPr>
                <w:rFonts w:asciiTheme="minorHAnsi" w:hAnsiTheme="minorHAnsi" w:cstheme="minorHAnsi"/>
                <w:b/>
                <w:bCs/>
                <w:color w:val="0070C0"/>
                <w:sz w:val="22"/>
                <w:szCs w:val="22"/>
              </w:rPr>
              <w:t>for more details.</w:t>
            </w:r>
            <w:r w:rsidRPr="00D97F23">
              <w:rPr>
                <w:rFonts w:asciiTheme="minorHAnsi" w:hAnsiTheme="minorHAnsi" w:cstheme="minorHAnsi"/>
                <w:sz w:val="22"/>
                <w:szCs w:val="22"/>
              </w:rPr>
              <w:t xml:space="preserve"> </w:t>
            </w:r>
            <w:r w:rsidRPr="00D97F23">
              <w:rPr>
                <w:rFonts w:asciiTheme="minorHAnsi" w:eastAsia="Arial" w:hAnsiTheme="minorHAnsi" w:cstheme="minorHAnsi"/>
                <w:b/>
                <w:bCs/>
                <w:color w:val="D13438"/>
                <w:sz w:val="22"/>
                <w:szCs w:val="22"/>
                <w:u w:val="single"/>
              </w:rPr>
              <w:t>Ensure the title, version and date here aligns with that in the header.</w:t>
            </w:r>
          </w:p>
        </w:tc>
      </w:tr>
    </w:tbl>
    <w:p w14:paraId="755297F4" w14:textId="77777777" w:rsidR="00B27BC1" w:rsidRDefault="00B27BC1" w:rsidP="007A1B4B">
      <w:pPr>
        <w:pStyle w:val="DocumentTitleA"/>
      </w:pPr>
    </w:p>
    <w:p w14:paraId="70DA67D7" w14:textId="77777777" w:rsidR="007A1B4B" w:rsidRDefault="007A1B4B" w:rsidP="007A1B4B">
      <w:pPr>
        <w:pStyle w:val="DocumentTitleA"/>
      </w:pPr>
    </w:p>
    <w:p w14:paraId="60FA7ADD" w14:textId="77777777" w:rsidR="007A1B4B" w:rsidRDefault="007A1B4B" w:rsidP="007A1B4B">
      <w:pPr>
        <w:pStyle w:val="DocumentTitleA"/>
      </w:pPr>
    </w:p>
    <w:p w14:paraId="63FD230C" w14:textId="77777777" w:rsidR="007A1B4B" w:rsidRDefault="007A1B4B" w:rsidP="007A1B4B">
      <w:pPr>
        <w:pStyle w:val="DocumentTitleA"/>
      </w:pPr>
    </w:p>
    <w:p w14:paraId="1E3A9859" w14:textId="77777777" w:rsidR="007A1B4B" w:rsidRDefault="007A1B4B" w:rsidP="007A1B4B">
      <w:pPr>
        <w:pStyle w:val="DocumentTitleA"/>
      </w:pPr>
    </w:p>
    <w:p w14:paraId="38E28BD8" w14:textId="77777777" w:rsidR="007A1B4B" w:rsidRDefault="007A1B4B" w:rsidP="007A1B4B">
      <w:pPr>
        <w:pStyle w:val="DocumentTitleA"/>
      </w:pPr>
    </w:p>
    <w:p w14:paraId="5131796A" w14:textId="77777777" w:rsidR="007A1B4B" w:rsidRDefault="007A1B4B" w:rsidP="007A1B4B">
      <w:pPr>
        <w:pStyle w:val="DocumentTitleA"/>
      </w:pPr>
    </w:p>
    <w:p w14:paraId="43FEA7C2" w14:textId="77777777" w:rsidR="007A1B4B" w:rsidRDefault="007A1B4B" w:rsidP="007A1B4B">
      <w:pPr>
        <w:pStyle w:val="DocumentTitleA"/>
      </w:pPr>
    </w:p>
    <w:p w14:paraId="2D19ACCF" w14:textId="77777777" w:rsidR="007A1B4B" w:rsidRDefault="007A1B4B" w:rsidP="007A1B4B">
      <w:pPr>
        <w:pStyle w:val="DocumentTitleA"/>
      </w:pPr>
    </w:p>
    <w:p w14:paraId="370B7B34" w14:textId="0B462295" w:rsidR="007A1B4B" w:rsidRDefault="007A1B4B" w:rsidP="007A1B4B">
      <w:pPr>
        <w:pStyle w:val="DocumentTitleA"/>
      </w:pPr>
    </w:p>
    <w:p w14:paraId="32BA4022" w14:textId="77777777" w:rsidR="007A1B4B" w:rsidRDefault="007A1B4B" w:rsidP="007A1B4B">
      <w:pPr>
        <w:pStyle w:val="DocumentTitleA"/>
      </w:pPr>
    </w:p>
    <w:p w14:paraId="4993B4F1" w14:textId="77777777" w:rsidR="007A1B4B" w:rsidRPr="007A1B4B" w:rsidRDefault="007A1B4B" w:rsidP="007A1B4B">
      <w:pPr>
        <w:pStyle w:val="Title"/>
        <w:rPr>
          <w:rFonts w:asciiTheme="minorHAnsi" w:hAnsiTheme="minorHAnsi" w:cstheme="minorHAnsi"/>
          <w:sz w:val="28"/>
          <w:szCs w:val="32"/>
        </w:rPr>
      </w:pPr>
      <w:r w:rsidRPr="007A1B4B">
        <w:rPr>
          <w:rFonts w:asciiTheme="minorHAnsi" w:hAnsiTheme="minorHAnsi" w:cstheme="minorHAnsi"/>
          <w:sz w:val="28"/>
          <w:szCs w:val="32"/>
        </w:rPr>
        <w:t>CONTENTS</w:t>
      </w:r>
    </w:p>
    <w:p w14:paraId="42916FFF" w14:textId="77777777" w:rsidR="007A1B4B" w:rsidRPr="006B248E" w:rsidRDefault="007A1B4B" w:rsidP="00D1637E">
      <w:pPr>
        <w:pStyle w:val="BodyText"/>
      </w:pPr>
    </w:p>
    <w:p w14:paraId="6082596F" w14:textId="77777777" w:rsidR="007A1B4B" w:rsidRPr="007A1B4B" w:rsidRDefault="007A1B4B" w:rsidP="00D1637E">
      <w:pPr>
        <w:pStyle w:val="BodyText"/>
      </w:pPr>
      <w:r w:rsidRPr="007A1B4B">
        <w:t>To update the table of contents, highlight the existing table of contents; right click “update fields” and OK</w:t>
      </w:r>
    </w:p>
    <w:p w14:paraId="03ADE253" w14:textId="77777777" w:rsidR="007A1B4B" w:rsidRPr="006B248E" w:rsidRDefault="007A1B4B" w:rsidP="007A1B4B">
      <w:pPr>
        <w:pStyle w:val="TOC1"/>
        <w:rPr>
          <w:rFonts w:asciiTheme="minorHAnsi" w:hAnsiTheme="minorHAnsi" w:cstheme="minorHAnsi"/>
          <w:i/>
          <w:noProof w:val="0"/>
          <w:vanish/>
          <w:color w:val="0070C0"/>
          <w:sz w:val="20"/>
          <w:szCs w:val="28"/>
        </w:rPr>
      </w:pPr>
    </w:p>
    <w:p w14:paraId="40D04C50" w14:textId="77777777" w:rsidR="007A1B4B" w:rsidRPr="006B248E" w:rsidRDefault="007A1B4B" w:rsidP="007A1B4B">
      <w:pPr>
        <w:pStyle w:val="TOC1"/>
        <w:rPr>
          <w:rFonts w:asciiTheme="minorHAnsi" w:eastAsia="DengXian" w:hAnsiTheme="minorHAnsi" w:cstheme="minorHAnsi"/>
          <w:b w:val="0"/>
        </w:rPr>
      </w:pPr>
      <w:r w:rsidRPr="006B248E">
        <w:rPr>
          <w:rFonts w:asciiTheme="minorHAnsi" w:hAnsiTheme="minorHAnsi" w:cstheme="minorHAnsi"/>
          <w:caps/>
          <w:szCs w:val="20"/>
        </w:rPr>
        <w:fldChar w:fldCharType="begin"/>
      </w:r>
      <w:r w:rsidRPr="006B248E">
        <w:rPr>
          <w:rFonts w:asciiTheme="minorHAnsi" w:hAnsiTheme="minorHAnsi" w:cstheme="minorHAnsi"/>
          <w:caps/>
          <w:szCs w:val="20"/>
        </w:rPr>
        <w:instrText xml:space="preserve"> TOC \o "2-2" \t "Heading 1,1,Heading 3,3,Header no number,1,Header 1,1,Table,2" </w:instrText>
      </w:r>
      <w:r w:rsidRPr="006B248E">
        <w:rPr>
          <w:rFonts w:asciiTheme="minorHAnsi" w:hAnsiTheme="minorHAnsi" w:cstheme="minorHAnsi"/>
          <w:caps/>
          <w:szCs w:val="20"/>
        </w:rPr>
        <w:fldChar w:fldCharType="separate"/>
      </w:r>
      <w:r w:rsidRPr="006B248E">
        <w:rPr>
          <w:rFonts w:asciiTheme="minorHAnsi" w:hAnsiTheme="minorHAnsi" w:cstheme="minorHAnsi"/>
          <w:caps/>
        </w:rPr>
        <w:t>1</w:t>
      </w:r>
      <w:r w:rsidRPr="006B248E">
        <w:rPr>
          <w:rFonts w:asciiTheme="minorHAnsi" w:eastAsia="DengXian" w:hAnsiTheme="minorHAnsi" w:cstheme="minorHAnsi"/>
          <w:b w:val="0"/>
        </w:rPr>
        <w:tab/>
      </w:r>
      <w:r w:rsidRPr="006B248E">
        <w:rPr>
          <w:rFonts w:asciiTheme="minorHAnsi" w:hAnsiTheme="minorHAnsi" w:cstheme="minorHAnsi"/>
        </w:rPr>
        <w:t>INTRODUCTION</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_Toc96349692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7</w:t>
      </w:r>
      <w:r w:rsidRPr="006B248E">
        <w:rPr>
          <w:rFonts w:asciiTheme="minorHAnsi" w:hAnsiTheme="minorHAnsi" w:cstheme="minorHAnsi"/>
        </w:rPr>
        <w:fldChar w:fldCharType="end"/>
      </w:r>
    </w:p>
    <w:p w14:paraId="120C81D1" w14:textId="77777777" w:rsidR="007A1B4B" w:rsidRPr="006B248E" w:rsidRDefault="007A1B4B" w:rsidP="007A1B4B">
      <w:pPr>
        <w:pStyle w:val="TOC2"/>
        <w:rPr>
          <w:rFonts w:asciiTheme="minorHAnsi" w:eastAsia="DengXian" w:hAnsiTheme="minorHAnsi" w:cstheme="minorHAnsi"/>
        </w:rPr>
      </w:pPr>
      <w:r w:rsidRPr="006B248E">
        <w:rPr>
          <w:rFonts w:asciiTheme="minorHAnsi" w:hAnsiTheme="minorHAnsi" w:cstheme="minorHAnsi"/>
        </w:rPr>
        <w:t>1.1</w:t>
      </w:r>
      <w:r w:rsidRPr="006B248E">
        <w:rPr>
          <w:rFonts w:asciiTheme="minorHAnsi" w:eastAsia="DengXian" w:hAnsiTheme="minorHAnsi" w:cstheme="minorHAnsi"/>
        </w:rPr>
        <w:tab/>
      </w:r>
      <w:r w:rsidRPr="006B248E">
        <w:rPr>
          <w:rFonts w:asciiTheme="minorHAnsi" w:hAnsiTheme="minorHAnsi" w:cstheme="minorHAnsi"/>
        </w:rPr>
        <w:t>BACKGROUND</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_Toc96349693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7</w:t>
      </w:r>
      <w:r w:rsidRPr="006B248E">
        <w:rPr>
          <w:rFonts w:asciiTheme="minorHAnsi" w:hAnsiTheme="minorHAnsi" w:cstheme="minorHAnsi"/>
        </w:rPr>
        <w:fldChar w:fldCharType="end"/>
      </w:r>
    </w:p>
    <w:p w14:paraId="04DCDFDC" w14:textId="77777777" w:rsidR="007A1B4B" w:rsidRPr="006B248E" w:rsidRDefault="007A1B4B" w:rsidP="007A1B4B">
      <w:pPr>
        <w:pStyle w:val="TOC2"/>
        <w:rPr>
          <w:rFonts w:asciiTheme="minorHAnsi" w:eastAsia="DengXian" w:hAnsiTheme="minorHAnsi" w:cstheme="minorHAnsi"/>
        </w:rPr>
      </w:pPr>
      <w:r w:rsidRPr="006B248E">
        <w:rPr>
          <w:rFonts w:asciiTheme="minorHAnsi" w:hAnsiTheme="minorHAnsi" w:cstheme="minorHAnsi"/>
        </w:rPr>
        <w:t>1.2</w:t>
      </w:r>
      <w:r w:rsidRPr="006B248E">
        <w:rPr>
          <w:rFonts w:asciiTheme="minorHAnsi" w:eastAsia="DengXian" w:hAnsiTheme="minorHAnsi" w:cstheme="minorHAnsi"/>
        </w:rPr>
        <w:tab/>
      </w:r>
      <w:r w:rsidRPr="006B248E">
        <w:rPr>
          <w:rFonts w:asciiTheme="minorHAnsi" w:hAnsiTheme="minorHAnsi" w:cstheme="minorHAnsi"/>
        </w:rPr>
        <w:t>RATIONALE FOR STUDY</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_Toc96349694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7</w:t>
      </w:r>
      <w:r w:rsidRPr="006B248E">
        <w:rPr>
          <w:rFonts w:asciiTheme="minorHAnsi" w:hAnsiTheme="minorHAnsi" w:cstheme="minorHAnsi"/>
        </w:rPr>
        <w:fldChar w:fldCharType="end"/>
      </w:r>
    </w:p>
    <w:p w14:paraId="28849F7D" w14:textId="77777777" w:rsidR="007A1B4B" w:rsidRPr="006B248E" w:rsidRDefault="007A1B4B" w:rsidP="007A1B4B">
      <w:pPr>
        <w:pStyle w:val="TOC1"/>
        <w:rPr>
          <w:rFonts w:asciiTheme="minorHAnsi" w:eastAsia="DengXian" w:hAnsiTheme="minorHAnsi" w:cstheme="minorHAnsi"/>
          <w:b w:val="0"/>
        </w:rPr>
      </w:pPr>
      <w:r w:rsidRPr="006B248E">
        <w:rPr>
          <w:rFonts w:asciiTheme="minorHAnsi" w:hAnsiTheme="minorHAnsi" w:cstheme="minorHAnsi"/>
        </w:rPr>
        <w:t>2</w:t>
      </w:r>
      <w:r w:rsidRPr="006B248E">
        <w:rPr>
          <w:rFonts w:asciiTheme="minorHAnsi" w:eastAsia="DengXian" w:hAnsiTheme="minorHAnsi" w:cstheme="minorHAnsi"/>
          <w:b w:val="0"/>
        </w:rPr>
        <w:tab/>
      </w:r>
      <w:r w:rsidRPr="006B248E">
        <w:rPr>
          <w:rFonts w:asciiTheme="minorHAnsi" w:hAnsiTheme="minorHAnsi" w:cstheme="minorHAnsi"/>
        </w:rPr>
        <w:t>STUDY OBJECTIVES</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_Toc96349695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7</w:t>
      </w:r>
      <w:r w:rsidRPr="006B248E">
        <w:rPr>
          <w:rFonts w:asciiTheme="minorHAnsi" w:hAnsiTheme="minorHAnsi" w:cstheme="minorHAnsi"/>
        </w:rPr>
        <w:fldChar w:fldCharType="end"/>
      </w:r>
    </w:p>
    <w:p w14:paraId="02E74A77" w14:textId="77777777" w:rsidR="007A1B4B" w:rsidRPr="006B248E" w:rsidRDefault="007A1B4B" w:rsidP="007A1B4B">
      <w:pPr>
        <w:pStyle w:val="TOC2"/>
        <w:rPr>
          <w:rFonts w:asciiTheme="minorHAnsi" w:eastAsia="DengXian" w:hAnsiTheme="minorHAnsi" w:cstheme="minorHAnsi"/>
        </w:rPr>
      </w:pPr>
      <w:r w:rsidRPr="006B248E">
        <w:rPr>
          <w:rFonts w:asciiTheme="minorHAnsi" w:hAnsiTheme="minorHAnsi" w:cstheme="minorHAnsi"/>
        </w:rPr>
        <w:lastRenderedPageBreak/>
        <w:t>2.1</w:t>
      </w:r>
      <w:r w:rsidRPr="006B248E">
        <w:rPr>
          <w:rFonts w:asciiTheme="minorHAnsi" w:eastAsia="DengXian" w:hAnsiTheme="minorHAnsi" w:cstheme="minorHAnsi"/>
        </w:rPr>
        <w:tab/>
      </w:r>
      <w:r w:rsidRPr="006B248E">
        <w:rPr>
          <w:rFonts w:asciiTheme="minorHAnsi" w:hAnsiTheme="minorHAnsi" w:cstheme="minorHAnsi"/>
        </w:rPr>
        <w:t>OBJECTIVES</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_Toc96349696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7</w:t>
      </w:r>
      <w:r w:rsidRPr="006B248E">
        <w:rPr>
          <w:rFonts w:asciiTheme="minorHAnsi" w:hAnsiTheme="minorHAnsi" w:cstheme="minorHAnsi"/>
        </w:rPr>
        <w:fldChar w:fldCharType="end"/>
      </w:r>
    </w:p>
    <w:p w14:paraId="7E2078B7" w14:textId="77777777" w:rsidR="007A1B4B" w:rsidRPr="006B248E" w:rsidRDefault="007A1B4B" w:rsidP="007A1B4B">
      <w:pPr>
        <w:pStyle w:val="TOC3"/>
        <w:rPr>
          <w:rFonts w:asciiTheme="minorHAnsi" w:eastAsia="DengXian" w:hAnsiTheme="minorHAnsi" w:cstheme="minorHAnsi"/>
        </w:rPr>
      </w:pPr>
      <w:r w:rsidRPr="006B248E">
        <w:rPr>
          <w:rFonts w:asciiTheme="minorHAnsi" w:hAnsiTheme="minorHAnsi" w:cstheme="minorHAnsi"/>
        </w:rPr>
        <w:t>2.1.1</w:t>
      </w:r>
      <w:r w:rsidRPr="006B248E">
        <w:rPr>
          <w:rFonts w:asciiTheme="minorHAnsi" w:eastAsia="DengXian" w:hAnsiTheme="minorHAnsi" w:cstheme="minorHAnsi"/>
        </w:rPr>
        <w:tab/>
      </w:r>
      <w:r w:rsidRPr="006B248E">
        <w:rPr>
          <w:rFonts w:asciiTheme="minorHAnsi" w:hAnsiTheme="minorHAnsi" w:cstheme="minorHAnsi"/>
        </w:rPr>
        <w:t>Primary Objective</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_Toc96349697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7</w:t>
      </w:r>
      <w:r w:rsidRPr="006B248E">
        <w:rPr>
          <w:rFonts w:asciiTheme="minorHAnsi" w:hAnsiTheme="minorHAnsi" w:cstheme="minorHAnsi"/>
        </w:rPr>
        <w:fldChar w:fldCharType="end"/>
      </w:r>
    </w:p>
    <w:p w14:paraId="3EC3FB3F" w14:textId="77777777" w:rsidR="007A1B4B" w:rsidRPr="006B248E" w:rsidRDefault="007A1B4B" w:rsidP="007A1B4B">
      <w:pPr>
        <w:pStyle w:val="TOC3"/>
        <w:rPr>
          <w:rFonts w:asciiTheme="minorHAnsi" w:eastAsia="DengXian" w:hAnsiTheme="minorHAnsi" w:cstheme="minorHAnsi"/>
        </w:rPr>
      </w:pPr>
      <w:r w:rsidRPr="006B248E">
        <w:rPr>
          <w:rFonts w:asciiTheme="minorHAnsi" w:hAnsiTheme="minorHAnsi" w:cstheme="minorHAnsi"/>
        </w:rPr>
        <w:t>2.1.2</w:t>
      </w:r>
      <w:r w:rsidRPr="006B248E">
        <w:rPr>
          <w:rFonts w:asciiTheme="minorHAnsi" w:eastAsia="DengXian" w:hAnsiTheme="minorHAnsi" w:cstheme="minorHAnsi"/>
        </w:rPr>
        <w:tab/>
      </w:r>
      <w:r w:rsidRPr="006B248E">
        <w:rPr>
          <w:rFonts w:asciiTheme="minorHAnsi" w:hAnsiTheme="minorHAnsi" w:cstheme="minorHAnsi"/>
        </w:rPr>
        <w:t>Secondary Objectives</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_Toc96349698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7</w:t>
      </w:r>
      <w:r w:rsidRPr="006B248E">
        <w:rPr>
          <w:rFonts w:asciiTheme="minorHAnsi" w:hAnsiTheme="minorHAnsi" w:cstheme="minorHAnsi"/>
        </w:rPr>
        <w:fldChar w:fldCharType="end"/>
      </w:r>
    </w:p>
    <w:p w14:paraId="7F8A668A" w14:textId="77777777" w:rsidR="007A1B4B" w:rsidRPr="006B248E" w:rsidRDefault="007A1B4B" w:rsidP="007A1B4B">
      <w:pPr>
        <w:pStyle w:val="TOC2"/>
        <w:rPr>
          <w:rFonts w:asciiTheme="minorHAnsi" w:eastAsia="DengXian" w:hAnsiTheme="minorHAnsi" w:cstheme="minorHAnsi"/>
        </w:rPr>
      </w:pPr>
      <w:r w:rsidRPr="006B248E">
        <w:rPr>
          <w:rFonts w:asciiTheme="minorHAnsi" w:hAnsiTheme="minorHAnsi" w:cstheme="minorHAnsi"/>
        </w:rPr>
        <w:t>2.2</w:t>
      </w:r>
      <w:r w:rsidRPr="006B248E">
        <w:rPr>
          <w:rFonts w:asciiTheme="minorHAnsi" w:eastAsia="DengXian" w:hAnsiTheme="minorHAnsi" w:cstheme="minorHAnsi"/>
        </w:rPr>
        <w:tab/>
      </w:r>
      <w:r w:rsidRPr="006B248E">
        <w:rPr>
          <w:rFonts w:asciiTheme="minorHAnsi" w:hAnsiTheme="minorHAnsi" w:cstheme="minorHAnsi"/>
        </w:rPr>
        <w:t>ENDPOINTS</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_Toc96349699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8</w:t>
      </w:r>
      <w:r w:rsidRPr="006B248E">
        <w:rPr>
          <w:rFonts w:asciiTheme="minorHAnsi" w:hAnsiTheme="minorHAnsi" w:cstheme="minorHAnsi"/>
        </w:rPr>
        <w:fldChar w:fldCharType="end"/>
      </w:r>
    </w:p>
    <w:p w14:paraId="7B8CC759" w14:textId="77777777" w:rsidR="007A1B4B" w:rsidRPr="006B248E" w:rsidRDefault="007A1B4B" w:rsidP="007A1B4B">
      <w:pPr>
        <w:pStyle w:val="TOC3"/>
        <w:rPr>
          <w:rFonts w:asciiTheme="minorHAnsi" w:eastAsia="DengXian" w:hAnsiTheme="minorHAnsi" w:cstheme="minorHAnsi"/>
        </w:rPr>
      </w:pPr>
      <w:r w:rsidRPr="006B248E">
        <w:rPr>
          <w:rFonts w:asciiTheme="minorHAnsi" w:hAnsiTheme="minorHAnsi" w:cstheme="minorHAnsi"/>
        </w:rPr>
        <w:t>2.2.1</w:t>
      </w:r>
      <w:r w:rsidRPr="006B248E">
        <w:rPr>
          <w:rFonts w:asciiTheme="minorHAnsi" w:eastAsia="DengXian" w:hAnsiTheme="minorHAnsi" w:cstheme="minorHAnsi"/>
        </w:rPr>
        <w:tab/>
      </w:r>
      <w:r w:rsidRPr="006B248E">
        <w:rPr>
          <w:rFonts w:asciiTheme="minorHAnsi" w:hAnsiTheme="minorHAnsi" w:cstheme="minorHAnsi"/>
        </w:rPr>
        <w:t>Primary Endpoint</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_Toc96349700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8</w:t>
      </w:r>
      <w:r w:rsidRPr="006B248E">
        <w:rPr>
          <w:rFonts w:asciiTheme="minorHAnsi" w:hAnsiTheme="minorHAnsi" w:cstheme="minorHAnsi"/>
        </w:rPr>
        <w:fldChar w:fldCharType="end"/>
      </w:r>
    </w:p>
    <w:p w14:paraId="62C88E0D" w14:textId="77777777" w:rsidR="007A1B4B" w:rsidRPr="006B248E" w:rsidRDefault="007A1B4B" w:rsidP="007A1B4B">
      <w:pPr>
        <w:pStyle w:val="TOC3"/>
        <w:rPr>
          <w:rFonts w:asciiTheme="minorHAnsi" w:eastAsia="DengXian" w:hAnsiTheme="minorHAnsi" w:cstheme="minorHAnsi"/>
        </w:rPr>
      </w:pPr>
      <w:r w:rsidRPr="006B248E">
        <w:rPr>
          <w:rFonts w:asciiTheme="minorHAnsi" w:hAnsiTheme="minorHAnsi" w:cstheme="minorHAnsi"/>
        </w:rPr>
        <w:t>2.2.2</w:t>
      </w:r>
      <w:r w:rsidRPr="006B248E">
        <w:rPr>
          <w:rFonts w:asciiTheme="minorHAnsi" w:eastAsia="DengXian" w:hAnsiTheme="minorHAnsi" w:cstheme="minorHAnsi"/>
        </w:rPr>
        <w:tab/>
      </w:r>
      <w:r w:rsidRPr="006B248E">
        <w:rPr>
          <w:rFonts w:asciiTheme="minorHAnsi" w:hAnsiTheme="minorHAnsi" w:cstheme="minorHAnsi"/>
        </w:rPr>
        <w:t>Secondary Endpoints</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_Toc96349701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8</w:t>
      </w:r>
      <w:r w:rsidRPr="006B248E">
        <w:rPr>
          <w:rFonts w:asciiTheme="minorHAnsi" w:hAnsiTheme="minorHAnsi" w:cstheme="minorHAnsi"/>
        </w:rPr>
        <w:fldChar w:fldCharType="end"/>
      </w:r>
    </w:p>
    <w:p w14:paraId="42FE7824" w14:textId="77777777" w:rsidR="007A1B4B" w:rsidRPr="006B248E" w:rsidRDefault="007A1B4B" w:rsidP="007A1B4B">
      <w:pPr>
        <w:pStyle w:val="TOC1"/>
        <w:rPr>
          <w:rFonts w:asciiTheme="minorHAnsi" w:eastAsia="DengXian" w:hAnsiTheme="minorHAnsi" w:cstheme="minorHAnsi"/>
          <w:b w:val="0"/>
        </w:rPr>
      </w:pPr>
      <w:r w:rsidRPr="006B248E">
        <w:rPr>
          <w:rFonts w:asciiTheme="minorHAnsi" w:hAnsiTheme="minorHAnsi" w:cstheme="minorHAnsi"/>
        </w:rPr>
        <w:t>3</w:t>
      </w:r>
      <w:r w:rsidRPr="006B248E">
        <w:rPr>
          <w:rFonts w:asciiTheme="minorHAnsi" w:eastAsia="DengXian" w:hAnsiTheme="minorHAnsi" w:cstheme="minorHAnsi"/>
          <w:b w:val="0"/>
        </w:rPr>
        <w:tab/>
      </w:r>
      <w:r w:rsidRPr="006B248E">
        <w:rPr>
          <w:rFonts w:asciiTheme="minorHAnsi" w:hAnsiTheme="minorHAnsi" w:cstheme="minorHAnsi"/>
        </w:rPr>
        <w:t>STUDY DESIGN</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_Toc96349702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8</w:t>
      </w:r>
      <w:r w:rsidRPr="006B248E">
        <w:rPr>
          <w:rFonts w:asciiTheme="minorHAnsi" w:hAnsiTheme="minorHAnsi" w:cstheme="minorHAnsi"/>
        </w:rPr>
        <w:fldChar w:fldCharType="end"/>
      </w:r>
    </w:p>
    <w:p w14:paraId="3753DABD" w14:textId="77777777" w:rsidR="007A1B4B" w:rsidRPr="006B248E" w:rsidRDefault="007A1B4B" w:rsidP="007A1B4B">
      <w:pPr>
        <w:pStyle w:val="TOC1"/>
        <w:rPr>
          <w:rFonts w:asciiTheme="minorHAnsi" w:eastAsia="DengXian" w:hAnsiTheme="minorHAnsi" w:cstheme="minorHAnsi"/>
          <w:b w:val="0"/>
        </w:rPr>
      </w:pPr>
      <w:r w:rsidRPr="006B248E">
        <w:rPr>
          <w:rFonts w:asciiTheme="minorHAnsi" w:hAnsiTheme="minorHAnsi" w:cstheme="minorHAnsi"/>
        </w:rPr>
        <w:t>4</w:t>
      </w:r>
      <w:r w:rsidRPr="006B248E">
        <w:rPr>
          <w:rFonts w:asciiTheme="minorHAnsi" w:eastAsia="DengXian" w:hAnsiTheme="minorHAnsi" w:cstheme="minorHAnsi"/>
          <w:b w:val="0"/>
        </w:rPr>
        <w:tab/>
      </w:r>
      <w:r w:rsidRPr="006B248E">
        <w:rPr>
          <w:rFonts w:asciiTheme="minorHAnsi" w:hAnsiTheme="minorHAnsi" w:cstheme="minorHAnsi"/>
        </w:rPr>
        <w:t>STUDY POPULATION</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_Toc96349703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9</w:t>
      </w:r>
      <w:r w:rsidRPr="006B248E">
        <w:rPr>
          <w:rFonts w:asciiTheme="minorHAnsi" w:hAnsiTheme="minorHAnsi" w:cstheme="minorHAnsi"/>
        </w:rPr>
        <w:fldChar w:fldCharType="end"/>
      </w:r>
    </w:p>
    <w:p w14:paraId="26FB6073" w14:textId="77777777" w:rsidR="007A1B4B" w:rsidRPr="006B248E" w:rsidRDefault="007A1B4B" w:rsidP="007A1B4B">
      <w:pPr>
        <w:pStyle w:val="TOC2"/>
        <w:rPr>
          <w:rFonts w:asciiTheme="minorHAnsi" w:eastAsia="DengXian" w:hAnsiTheme="minorHAnsi" w:cstheme="minorHAnsi"/>
          <w:szCs w:val="22"/>
          <w:lang w:eastAsia="zh-CN"/>
        </w:rPr>
      </w:pPr>
      <w:r w:rsidRPr="006B248E">
        <w:rPr>
          <w:rFonts w:asciiTheme="minorHAnsi" w:hAnsiTheme="minorHAnsi" w:cstheme="minorHAnsi"/>
        </w:rPr>
        <w:t>4.1</w:t>
      </w:r>
      <w:r w:rsidRPr="006B248E">
        <w:rPr>
          <w:rFonts w:asciiTheme="minorHAnsi" w:eastAsia="DengXian" w:hAnsiTheme="minorHAnsi" w:cstheme="minorHAnsi"/>
          <w:szCs w:val="22"/>
          <w:lang w:eastAsia="zh-CN"/>
        </w:rPr>
        <w:tab/>
      </w:r>
      <w:r w:rsidRPr="006B248E">
        <w:rPr>
          <w:rFonts w:asciiTheme="minorHAnsi" w:hAnsiTheme="minorHAnsi" w:cstheme="minorHAnsi"/>
        </w:rPr>
        <w:t>STUDY LOCATION</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_Toc96349704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9</w:t>
      </w:r>
      <w:r w:rsidRPr="006B248E">
        <w:rPr>
          <w:rFonts w:asciiTheme="minorHAnsi" w:hAnsiTheme="minorHAnsi" w:cstheme="minorHAnsi"/>
        </w:rPr>
        <w:fldChar w:fldCharType="end"/>
      </w:r>
    </w:p>
    <w:p w14:paraId="14AFE2D0" w14:textId="77777777" w:rsidR="007A1B4B" w:rsidRPr="006B248E" w:rsidRDefault="007A1B4B" w:rsidP="007A1B4B">
      <w:pPr>
        <w:pStyle w:val="TOC2"/>
        <w:rPr>
          <w:rFonts w:asciiTheme="minorHAnsi" w:eastAsia="DengXian" w:hAnsiTheme="minorHAnsi" w:cstheme="minorHAnsi"/>
          <w:szCs w:val="22"/>
          <w:lang w:eastAsia="zh-CN"/>
        </w:rPr>
      </w:pPr>
      <w:r w:rsidRPr="006B248E">
        <w:rPr>
          <w:rFonts w:asciiTheme="minorHAnsi" w:hAnsiTheme="minorHAnsi" w:cstheme="minorHAnsi"/>
        </w:rPr>
        <w:t>4.2</w:t>
      </w:r>
      <w:r w:rsidRPr="006B248E">
        <w:rPr>
          <w:rFonts w:asciiTheme="minorHAnsi" w:eastAsia="DengXian" w:hAnsiTheme="minorHAnsi" w:cstheme="minorHAnsi"/>
        </w:rPr>
        <w:tab/>
      </w:r>
      <w:r w:rsidRPr="006B248E">
        <w:rPr>
          <w:rFonts w:asciiTheme="minorHAnsi" w:hAnsiTheme="minorHAnsi" w:cstheme="minorHAnsi"/>
        </w:rPr>
        <w:t>SAMPLE SIZE</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_Toc96349705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9</w:t>
      </w:r>
      <w:r w:rsidRPr="006B248E">
        <w:rPr>
          <w:rFonts w:asciiTheme="minorHAnsi" w:hAnsiTheme="minorHAnsi" w:cstheme="minorHAnsi"/>
        </w:rPr>
        <w:fldChar w:fldCharType="end"/>
      </w:r>
    </w:p>
    <w:p w14:paraId="3A9D0088" w14:textId="77777777" w:rsidR="007A1B4B" w:rsidRPr="006B248E" w:rsidRDefault="007A1B4B" w:rsidP="007A1B4B">
      <w:pPr>
        <w:pStyle w:val="TOC2"/>
        <w:rPr>
          <w:rFonts w:asciiTheme="minorHAnsi" w:eastAsia="DengXian" w:hAnsiTheme="minorHAnsi" w:cstheme="minorHAnsi"/>
        </w:rPr>
      </w:pPr>
      <w:r w:rsidRPr="006B248E">
        <w:rPr>
          <w:rFonts w:asciiTheme="minorHAnsi" w:hAnsiTheme="minorHAnsi" w:cstheme="minorHAnsi"/>
        </w:rPr>
        <w:t>4.3</w:t>
      </w:r>
      <w:r w:rsidRPr="006B248E">
        <w:rPr>
          <w:rFonts w:asciiTheme="minorHAnsi" w:eastAsia="DengXian" w:hAnsiTheme="minorHAnsi" w:cstheme="minorHAnsi"/>
          <w:szCs w:val="22"/>
          <w:lang w:eastAsia="zh-CN"/>
        </w:rPr>
        <w:tab/>
      </w:r>
      <w:r w:rsidRPr="006B248E">
        <w:rPr>
          <w:rFonts w:asciiTheme="minorHAnsi" w:hAnsiTheme="minorHAnsi" w:cstheme="minorHAnsi"/>
        </w:rPr>
        <w:t>INCLUSION CRITERIA</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_Toc96349706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9</w:t>
      </w:r>
      <w:r w:rsidRPr="006B248E">
        <w:rPr>
          <w:rFonts w:asciiTheme="minorHAnsi" w:hAnsiTheme="minorHAnsi" w:cstheme="minorHAnsi"/>
        </w:rPr>
        <w:fldChar w:fldCharType="end"/>
      </w:r>
    </w:p>
    <w:p w14:paraId="342A3960" w14:textId="77777777" w:rsidR="007A1B4B" w:rsidRPr="006B248E" w:rsidRDefault="007A1B4B" w:rsidP="007A1B4B">
      <w:pPr>
        <w:pStyle w:val="TOC2"/>
        <w:rPr>
          <w:rFonts w:asciiTheme="minorHAnsi" w:eastAsia="DengXian" w:hAnsiTheme="minorHAnsi" w:cstheme="minorHAnsi"/>
        </w:rPr>
      </w:pPr>
      <w:r w:rsidRPr="006B248E">
        <w:rPr>
          <w:rFonts w:asciiTheme="minorHAnsi" w:hAnsiTheme="minorHAnsi" w:cstheme="minorHAnsi"/>
        </w:rPr>
        <w:t>4.4</w:t>
      </w:r>
      <w:r w:rsidRPr="006B248E">
        <w:rPr>
          <w:rFonts w:asciiTheme="minorHAnsi" w:eastAsia="DengXian" w:hAnsiTheme="minorHAnsi" w:cstheme="minorHAnsi"/>
        </w:rPr>
        <w:tab/>
      </w:r>
      <w:r w:rsidRPr="006B248E">
        <w:rPr>
          <w:rFonts w:asciiTheme="minorHAnsi" w:hAnsiTheme="minorHAnsi" w:cstheme="minorHAnsi"/>
        </w:rPr>
        <w:t>EXCLUSION CRITERIA</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_Toc96349707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9</w:t>
      </w:r>
      <w:r w:rsidRPr="006B248E">
        <w:rPr>
          <w:rFonts w:asciiTheme="minorHAnsi" w:hAnsiTheme="minorHAnsi" w:cstheme="minorHAnsi"/>
        </w:rPr>
        <w:fldChar w:fldCharType="end"/>
      </w:r>
    </w:p>
    <w:p w14:paraId="52E7D4CA" w14:textId="77777777" w:rsidR="007A1B4B" w:rsidRPr="006B248E" w:rsidRDefault="007A1B4B" w:rsidP="007A1B4B">
      <w:pPr>
        <w:pStyle w:val="TOC2"/>
        <w:rPr>
          <w:rFonts w:asciiTheme="minorHAnsi" w:eastAsia="DengXian" w:hAnsiTheme="minorHAnsi" w:cstheme="minorHAnsi"/>
          <w:szCs w:val="22"/>
          <w:lang w:eastAsia="zh-CN"/>
        </w:rPr>
      </w:pPr>
      <w:r w:rsidRPr="006B248E">
        <w:rPr>
          <w:rFonts w:asciiTheme="minorHAnsi" w:hAnsiTheme="minorHAnsi" w:cstheme="minorHAnsi"/>
        </w:rPr>
        <w:t>4.5</w:t>
      </w:r>
      <w:r w:rsidRPr="006B248E">
        <w:rPr>
          <w:rFonts w:asciiTheme="minorHAnsi" w:eastAsia="DengXian" w:hAnsiTheme="minorHAnsi" w:cstheme="minorHAnsi"/>
          <w:szCs w:val="22"/>
          <w:lang w:eastAsia="zh-CN"/>
        </w:rPr>
        <w:tab/>
      </w:r>
      <w:r w:rsidRPr="006B248E">
        <w:rPr>
          <w:rFonts w:asciiTheme="minorHAnsi" w:hAnsiTheme="minorHAnsi" w:cstheme="minorHAnsi"/>
        </w:rPr>
        <w:t>JUSTIFICATION FOR INCLUSION OF VULNERABLE POPULATIONS</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_Toc96349708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10</w:t>
      </w:r>
      <w:r w:rsidRPr="006B248E">
        <w:rPr>
          <w:rFonts w:asciiTheme="minorHAnsi" w:hAnsiTheme="minorHAnsi" w:cstheme="minorHAnsi"/>
        </w:rPr>
        <w:fldChar w:fldCharType="end"/>
      </w:r>
    </w:p>
    <w:p w14:paraId="22DB3D13" w14:textId="77777777" w:rsidR="007A1B4B" w:rsidRPr="006B248E" w:rsidRDefault="007A1B4B" w:rsidP="007A1B4B">
      <w:pPr>
        <w:pStyle w:val="TOC2"/>
        <w:rPr>
          <w:rFonts w:asciiTheme="minorHAnsi" w:eastAsia="DengXian" w:hAnsiTheme="minorHAnsi" w:cstheme="minorHAnsi"/>
          <w:szCs w:val="22"/>
          <w:lang w:eastAsia="zh-CN"/>
        </w:rPr>
      </w:pPr>
      <w:r w:rsidRPr="006B248E">
        <w:rPr>
          <w:rFonts w:asciiTheme="minorHAnsi" w:hAnsiTheme="minorHAnsi" w:cstheme="minorHAnsi"/>
        </w:rPr>
        <w:t>4.6</w:t>
      </w:r>
      <w:r w:rsidRPr="006B248E">
        <w:rPr>
          <w:rFonts w:asciiTheme="minorHAnsi" w:eastAsia="DengXian" w:hAnsiTheme="minorHAnsi" w:cstheme="minorHAnsi"/>
          <w:szCs w:val="22"/>
          <w:lang w:eastAsia="zh-CN"/>
        </w:rPr>
        <w:tab/>
      </w:r>
      <w:r w:rsidRPr="006B248E">
        <w:rPr>
          <w:rFonts w:asciiTheme="minorHAnsi" w:hAnsiTheme="minorHAnsi" w:cstheme="minorHAnsi"/>
        </w:rPr>
        <w:t>CO-ENROLMENT</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_Toc96349709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10</w:t>
      </w:r>
      <w:r w:rsidRPr="006B248E">
        <w:rPr>
          <w:rFonts w:asciiTheme="minorHAnsi" w:hAnsiTheme="minorHAnsi" w:cstheme="minorHAnsi"/>
        </w:rPr>
        <w:fldChar w:fldCharType="end"/>
      </w:r>
    </w:p>
    <w:p w14:paraId="4FC2C6C3" w14:textId="77777777" w:rsidR="007A1B4B" w:rsidRPr="006B248E" w:rsidRDefault="007A1B4B" w:rsidP="007A1B4B">
      <w:pPr>
        <w:pStyle w:val="TOC1"/>
        <w:rPr>
          <w:rFonts w:asciiTheme="minorHAnsi" w:eastAsia="DengXian" w:hAnsiTheme="minorHAnsi" w:cstheme="minorHAnsi"/>
          <w:b w:val="0"/>
        </w:rPr>
      </w:pPr>
      <w:r w:rsidRPr="006B248E">
        <w:rPr>
          <w:rFonts w:asciiTheme="minorHAnsi" w:hAnsiTheme="minorHAnsi" w:cstheme="minorHAnsi"/>
        </w:rPr>
        <w:t>5</w:t>
      </w:r>
      <w:r w:rsidRPr="006B248E">
        <w:rPr>
          <w:rFonts w:asciiTheme="minorHAnsi" w:eastAsia="DengXian" w:hAnsiTheme="minorHAnsi" w:cstheme="minorHAnsi"/>
          <w:b w:val="0"/>
        </w:rPr>
        <w:tab/>
      </w:r>
      <w:r w:rsidRPr="006B248E">
        <w:rPr>
          <w:rFonts w:asciiTheme="minorHAnsi" w:hAnsiTheme="minorHAnsi" w:cstheme="minorHAnsi"/>
        </w:rPr>
        <w:t>PARTICIPANT SELECTION AND ENROLMENT</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_Toc96349710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10</w:t>
      </w:r>
      <w:r w:rsidRPr="006B248E">
        <w:rPr>
          <w:rFonts w:asciiTheme="minorHAnsi" w:hAnsiTheme="minorHAnsi" w:cstheme="minorHAnsi"/>
        </w:rPr>
        <w:fldChar w:fldCharType="end"/>
      </w:r>
    </w:p>
    <w:p w14:paraId="7E4FFDE7" w14:textId="77777777" w:rsidR="007A1B4B" w:rsidRPr="006B248E" w:rsidRDefault="007A1B4B" w:rsidP="007A1B4B">
      <w:pPr>
        <w:pStyle w:val="TOC2"/>
        <w:rPr>
          <w:rFonts w:asciiTheme="minorHAnsi" w:eastAsia="DengXian" w:hAnsiTheme="minorHAnsi" w:cstheme="minorHAnsi"/>
        </w:rPr>
      </w:pPr>
      <w:r w:rsidRPr="006B248E">
        <w:rPr>
          <w:rFonts w:asciiTheme="minorHAnsi" w:hAnsiTheme="minorHAnsi" w:cstheme="minorHAnsi"/>
        </w:rPr>
        <w:t>5.1</w:t>
      </w:r>
      <w:r w:rsidRPr="006B248E">
        <w:rPr>
          <w:rFonts w:asciiTheme="minorHAnsi" w:eastAsia="DengXian" w:hAnsiTheme="minorHAnsi" w:cstheme="minorHAnsi"/>
        </w:rPr>
        <w:tab/>
      </w:r>
      <w:r w:rsidRPr="006B248E">
        <w:rPr>
          <w:rFonts w:asciiTheme="minorHAnsi" w:hAnsiTheme="minorHAnsi" w:cstheme="minorHAnsi"/>
        </w:rPr>
        <w:t>IDENTIFYING PARTICIPANTS</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_Toc96349711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10</w:t>
      </w:r>
      <w:r w:rsidRPr="006B248E">
        <w:rPr>
          <w:rFonts w:asciiTheme="minorHAnsi" w:hAnsiTheme="minorHAnsi" w:cstheme="minorHAnsi"/>
        </w:rPr>
        <w:fldChar w:fldCharType="end"/>
      </w:r>
    </w:p>
    <w:p w14:paraId="5DCC89AB" w14:textId="77777777" w:rsidR="007A1B4B" w:rsidRPr="006B248E" w:rsidRDefault="007A1B4B" w:rsidP="007A1B4B">
      <w:pPr>
        <w:pStyle w:val="TOC2"/>
        <w:rPr>
          <w:rFonts w:asciiTheme="minorHAnsi" w:eastAsia="DengXian" w:hAnsiTheme="minorHAnsi" w:cstheme="minorHAnsi"/>
        </w:rPr>
      </w:pPr>
      <w:r w:rsidRPr="006B248E">
        <w:rPr>
          <w:rFonts w:asciiTheme="minorHAnsi" w:hAnsiTheme="minorHAnsi" w:cstheme="minorHAnsi"/>
        </w:rPr>
        <w:t>5.2</w:t>
      </w:r>
      <w:r w:rsidRPr="006B248E">
        <w:rPr>
          <w:rFonts w:asciiTheme="minorHAnsi" w:eastAsia="DengXian" w:hAnsiTheme="minorHAnsi" w:cstheme="minorHAnsi"/>
        </w:rPr>
        <w:tab/>
      </w:r>
      <w:r w:rsidRPr="006B248E">
        <w:rPr>
          <w:rFonts w:asciiTheme="minorHAnsi" w:hAnsiTheme="minorHAnsi" w:cstheme="minorHAnsi"/>
        </w:rPr>
        <w:t>CONSENTING PARTICIPANTS</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_Toc96349712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11</w:t>
      </w:r>
      <w:r w:rsidRPr="006B248E">
        <w:rPr>
          <w:rFonts w:asciiTheme="minorHAnsi" w:hAnsiTheme="minorHAnsi" w:cstheme="minorHAnsi"/>
        </w:rPr>
        <w:fldChar w:fldCharType="end"/>
      </w:r>
    </w:p>
    <w:p w14:paraId="0ACA3D9D" w14:textId="77777777" w:rsidR="007A1B4B" w:rsidRPr="006B248E" w:rsidRDefault="007A1B4B" w:rsidP="007A1B4B">
      <w:pPr>
        <w:pStyle w:val="TOC3"/>
        <w:rPr>
          <w:rFonts w:asciiTheme="minorHAnsi" w:eastAsia="DengXian" w:hAnsiTheme="minorHAnsi" w:cstheme="minorHAnsi"/>
        </w:rPr>
      </w:pPr>
      <w:r w:rsidRPr="006B248E">
        <w:rPr>
          <w:rFonts w:asciiTheme="minorHAnsi" w:hAnsiTheme="minorHAnsi" w:cstheme="minorHAnsi"/>
        </w:rPr>
        <w:t>5.2.1</w:t>
      </w:r>
      <w:r w:rsidRPr="006B248E">
        <w:rPr>
          <w:rFonts w:asciiTheme="minorHAnsi" w:eastAsia="DengXian" w:hAnsiTheme="minorHAnsi" w:cstheme="minorHAnsi"/>
          <w:szCs w:val="22"/>
          <w:lang w:eastAsia="zh-CN"/>
        </w:rPr>
        <w:tab/>
      </w:r>
      <w:r w:rsidRPr="006B248E">
        <w:rPr>
          <w:rFonts w:asciiTheme="minorHAnsi" w:hAnsiTheme="minorHAnsi" w:cstheme="minorHAnsi"/>
        </w:rPr>
        <w:t>Withdrawal of Study Participants</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_Toc96349713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12</w:t>
      </w:r>
      <w:r w:rsidRPr="006B248E">
        <w:rPr>
          <w:rFonts w:asciiTheme="minorHAnsi" w:hAnsiTheme="minorHAnsi" w:cstheme="minorHAnsi"/>
        </w:rPr>
        <w:fldChar w:fldCharType="end"/>
      </w:r>
    </w:p>
    <w:p w14:paraId="0BAA775F" w14:textId="77777777" w:rsidR="007A1B4B" w:rsidRPr="006B248E" w:rsidRDefault="007A1B4B" w:rsidP="007A1B4B">
      <w:pPr>
        <w:pStyle w:val="TOC1"/>
        <w:rPr>
          <w:rFonts w:asciiTheme="minorHAnsi" w:eastAsia="DengXian" w:hAnsiTheme="minorHAnsi" w:cstheme="minorHAnsi"/>
          <w:b w:val="0"/>
        </w:rPr>
      </w:pPr>
      <w:r w:rsidRPr="006B248E">
        <w:rPr>
          <w:rFonts w:asciiTheme="minorHAnsi" w:hAnsiTheme="minorHAnsi" w:cstheme="minorHAnsi"/>
        </w:rPr>
        <w:t>6</w:t>
      </w:r>
      <w:r w:rsidRPr="006B248E">
        <w:rPr>
          <w:rFonts w:asciiTheme="minorHAnsi" w:eastAsia="DengXian" w:hAnsiTheme="minorHAnsi" w:cstheme="minorHAnsi"/>
          <w:b w:val="0"/>
        </w:rPr>
        <w:tab/>
      </w:r>
      <w:r w:rsidRPr="006B248E">
        <w:rPr>
          <w:rFonts w:asciiTheme="minorHAnsi" w:hAnsiTheme="minorHAnsi" w:cstheme="minorHAnsi"/>
        </w:rPr>
        <w:t>STUDY ASSESSMENTS</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_Toc96349714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13</w:t>
      </w:r>
      <w:r w:rsidRPr="006B248E">
        <w:rPr>
          <w:rFonts w:asciiTheme="minorHAnsi" w:hAnsiTheme="minorHAnsi" w:cstheme="minorHAnsi"/>
        </w:rPr>
        <w:fldChar w:fldCharType="end"/>
      </w:r>
    </w:p>
    <w:p w14:paraId="25B227FE" w14:textId="77777777" w:rsidR="007A1B4B" w:rsidRPr="006B248E" w:rsidRDefault="007A1B4B" w:rsidP="007A1B4B">
      <w:pPr>
        <w:pStyle w:val="TOC2"/>
        <w:rPr>
          <w:rFonts w:asciiTheme="minorHAnsi" w:eastAsia="DengXian" w:hAnsiTheme="minorHAnsi" w:cstheme="minorHAnsi"/>
        </w:rPr>
      </w:pPr>
      <w:r w:rsidRPr="006B248E">
        <w:rPr>
          <w:rFonts w:asciiTheme="minorHAnsi" w:hAnsiTheme="minorHAnsi" w:cstheme="minorHAnsi"/>
        </w:rPr>
        <w:t>6.1</w:t>
      </w:r>
      <w:r w:rsidRPr="006B248E">
        <w:rPr>
          <w:rFonts w:asciiTheme="minorHAnsi" w:eastAsia="DengXian" w:hAnsiTheme="minorHAnsi" w:cstheme="minorHAnsi"/>
        </w:rPr>
        <w:tab/>
      </w:r>
      <w:r w:rsidRPr="006B248E">
        <w:rPr>
          <w:rFonts w:asciiTheme="minorHAnsi" w:hAnsiTheme="minorHAnsi" w:cstheme="minorHAnsi"/>
        </w:rPr>
        <w:t>STUDY ASSESSMENTS</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_Toc96349715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13</w:t>
      </w:r>
      <w:r w:rsidRPr="006B248E">
        <w:rPr>
          <w:rFonts w:asciiTheme="minorHAnsi" w:hAnsiTheme="minorHAnsi" w:cstheme="minorHAnsi"/>
        </w:rPr>
        <w:fldChar w:fldCharType="end"/>
      </w:r>
    </w:p>
    <w:p w14:paraId="3EB502C1" w14:textId="77777777" w:rsidR="007A1B4B" w:rsidRPr="006B248E" w:rsidRDefault="007A1B4B" w:rsidP="007A1B4B">
      <w:pPr>
        <w:pStyle w:val="TOC2"/>
        <w:rPr>
          <w:rFonts w:asciiTheme="minorHAnsi" w:eastAsia="DengXian" w:hAnsiTheme="minorHAnsi" w:cstheme="minorHAnsi"/>
        </w:rPr>
      </w:pPr>
      <w:r w:rsidRPr="006B248E">
        <w:rPr>
          <w:rFonts w:asciiTheme="minorHAnsi" w:hAnsiTheme="minorHAnsi" w:cstheme="minorHAnsi"/>
        </w:rPr>
        <w:t>6.2</w:t>
      </w:r>
      <w:r w:rsidRPr="006B248E">
        <w:rPr>
          <w:rFonts w:asciiTheme="minorHAnsi" w:eastAsia="DengXian" w:hAnsiTheme="minorHAnsi" w:cstheme="minorHAnsi"/>
        </w:rPr>
        <w:tab/>
      </w:r>
      <w:r w:rsidRPr="006B248E">
        <w:rPr>
          <w:rFonts w:asciiTheme="minorHAnsi" w:hAnsiTheme="minorHAnsi" w:cstheme="minorHAnsi"/>
        </w:rPr>
        <w:t>LONG TERM FOLLOW UP ASSESSMENTS</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_Toc96349716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14</w:t>
      </w:r>
      <w:r w:rsidRPr="006B248E">
        <w:rPr>
          <w:rFonts w:asciiTheme="minorHAnsi" w:hAnsiTheme="minorHAnsi" w:cstheme="minorHAnsi"/>
        </w:rPr>
        <w:fldChar w:fldCharType="end"/>
      </w:r>
    </w:p>
    <w:p w14:paraId="41378AE4" w14:textId="77777777" w:rsidR="007A1B4B" w:rsidRPr="006B248E" w:rsidRDefault="007A1B4B" w:rsidP="007A1B4B">
      <w:pPr>
        <w:pStyle w:val="TOC2"/>
        <w:rPr>
          <w:rFonts w:asciiTheme="minorHAnsi" w:eastAsia="DengXian" w:hAnsiTheme="minorHAnsi" w:cstheme="minorHAnsi"/>
        </w:rPr>
      </w:pPr>
      <w:r w:rsidRPr="006B248E">
        <w:rPr>
          <w:rFonts w:asciiTheme="minorHAnsi" w:hAnsiTheme="minorHAnsi" w:cstheme="minorHAnsi"/>
        </w:rPr>
        <w:t>6.3</w:t>
      </w:r>
      <w:r w:rsidRPr="006B248E">
        <w:rPr>
          <w:rFonts w:asciiTheme="minorHAnsi" w:eastAsia="DengXian" w:hAnsiTheme="minorHAnsi" w:cstheme="minorHAnsi"/>
        </w:rPr>
        <w:tab/>
      </w:r>
      <w:r w:rsidRPr="006B248E">
        <w:rPr>
          <w:rFonts w:asciiTheme="minorHAnsi" w:hAnsiTheme="minorHAnsi" w:cstheme="minorHAnsi"/>
        </w:rPr>
        <w:t>STORAGE AND ANALYSIS OF SAMPLES</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_Toc96349717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14</w:t>
      </w:r>
      <w:r w:rsidRPr="006B248E">
        <w:rPr>
          <w:rFonts w:asciiTheme="minorHAnsi" w:hAnsiTheme="minorHAnsi" w:cstheme="minorHAnsi"/>
        </w:rPr>
        <w:fldChar w:fldCharType="end"/>
      </w:r>
    </w:p>
    <w:p w14:paraId="0AD8326F" w14:textId="77777777" w:rsidR="007A1B4B" w:rsidRPr="006B248E" w:rsidRDefault="007A1B4B" w:rsidP="007A1B4B">
      <w:pPr>
        <w:pStyle w:val="TOC2"/>
        <w:rPr>
          <w:rFonts w:asciiTheme="minorHAnsi" w:eastAsia="DengXian" w:hAnsiTheme="minorHAnsi" w:cstheme="minorHAnsi"/>
          <w:szCs w:val="22"/>
          <w:lang w:eastAsia="zh-CN"/>
        </w:rPr>
      </w:pPr>
      <w:r w:rsidRPr="006B248E">
        <w:rPr>
          <w:rFonts w:asciiTheme="minorHAnsi" w:hAnsiTheme="minorHAnsi" w:cstheme="minorHAnsi"/>
        </w:rPr>
        <w:t>6.4</w:t>
      </w:r>
      <w:r w:rsidRPr="006B248E">
        <w:rPr>
          <w:rFonts w:asciiTheme="minorHAnsi" w:eastAsia="DengXian" w:hAnsiTheme="minorHAnsi" w:cstheme="minorHAnsi"/>
          <w:szCs w:val="22"/>
          <w:lang w:eastAsia="zh-CN"/>
        </w:rPr>
        <w:tab/>
      </w:r>
      <w:r w:rsidRPr="006B248E">
        <w:rPr>
          <w:rFonts w:asciiTheme="minorHAnsi" w:hAnsiTheme="minorHAnsi" w:cstheme="minorHAnsi"/>
        </w:rPr>
        <w:t>TRANSCRIPTION AND TRANSLATION</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_Toc96349718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14</w:t>
      </w:r>
      <w:r w:rsidRPr="006B248E">
        <w:rPr>
          <w:rFonts w:asciiTheme="minorHAnsi" w:hAnsiTheme="minorHAnsi" w:cstheme="minorHAnsi"/>
        </w:rPr>
        <w:fldChar w:fldCharType="end"/>
      </w:r>
    </w:p>
    <w:p w14:paraId="23138B7E" w14:textId="77777777" w:rsidR="007A1B4B" w:rsidRPr="006B248E" w:rsidRDefault="007A1B4B" w:rsidP="007A1B4B">
      <w:pPr>
        <w:pStyle w:val="TOC3"/>
        <w:rPr>
          <w:rFonts w:asciiTheme="minorHAnsi" w:eastAsia="DengXian" w:hAnsiTheme="minorHAnsi" w:cstheme="minorHAnsi"/>
          <w:szCs w:val="22"/>
          <w:lang w:eastAsia="zh-CN"/>
        </w:rPr>
      </w:pPr>
      <w:r w:rsidRPr="006B248E">
        <w:rPr>
          <w:rFonts w:asciiTheme="minorHAnsi" w:hAnsiTheme="minorHAnsi" w:cstheme="minorHAnsi"/>
        </w:rPr>
        <w:t>6.4.1</w:t>
      </w:r>
      <w:r w:rsidRPr="006B248E">
        <w:rPr>
          <w:rFonts w:asciiTheme="minorHAnsi" w:eastAsia="DengXian" w:hAnsiTheme="minorHAnsi" w:cstheme="minorHAnsi"/>
          <w:szCs w:val="22"/>
          <w:lang w:eastAsia="zh-CN"/>
        </w:rPr>
        <w:tab/>
      </w:r>
      <w:r w:rsidRPr="006B248E">
        <w:rPr>
          <w:rFonts w:asciiTheme="minorHAnsi" w:hAnsiTheme="minorHAnsi" w:cstheme="minorHAnsi"/>
        </w:rPr>
        <w:t>Transcription Services</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_Toc96349719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14</w:t>
      </w:r>
      <w:r w:rsidRPr="006B248E">
        <w:rPr>
          <w:rFonts w:asciiTheme="minorHAnsi" w:hAnsiTheme="minorHAnsi" w:cstheme="minorHAnsi"/>
        </w:rPr>
        <w:fldChar w:fldCharType="end"/>
      </w:r>
    </w:p>
    <w:p w14:paraId="3FDB18F8" w14:textId="77777777" w:rsidR="007A1B4B" w:rsidRPr="006B248E" w:rsidRDefault="007A1B4B" w:rsidP="007A1B4B">
      <w:pPr>
        <w:pStyle w:val="TOC3"/>
        <w:rPr>
          <w:rFonts w:asciiTheme="minorHAnsi" w:eastAsia="DengXian" w:hAnsiTheme="minorHAnsi" w:cstheme="minorHAnsi"/>
          <w:szCs w:val="22"/>
          <w:lang w:eastAsia="zh-CN"/>
        </w:rPr>
      </w:pPr>
      <w:r w:rsidRPr="006B248E">
        <w:rPr>
          <w:rFonts w:asciiTheme="minorHAnsi" w:hAnsiTheme="minorHAnsi" w:cstheme="minorHAnsi"/>
        </w:rPr>
        <w:t>6.4.2</w:t>
      </w:r>
      <w:r w:rsidRPr="006B248E">
        <w:rPr>
          <w:rFonts w:asciiTheme="minorHAnsi" w:eastAsia="DengXian" w:hAnsiTheme="minorHAnsi" w:cstheme="minorHAnsi"/>
          <w:szCs w:val="22"/>
          <w:lang w:eastAsia="zh-CN"/>
        </w:rPr>
        <w:tab/>
      </w:r>
      <w:r w:rsidRPr="006B248E">
        <w:rPr>
          <w:rFonts w:asciiTheme="minorHAnsi" w:hAnsiTheme="minorHAnsi" w:cstheme="minorHAnsi"/>
        </w:rPr>
        <w:t>Translation Services</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_Toc96349720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15</w:t>
      </w:r>
      <w:r w:rsidRPr="006B248E">
        <w:rPr>
          <w:rFonts w:asciiTheme="minorHAnsi" w:hAnsiTheme="minorHAnsi" w:cstheme="minorHAnsi"/>
        </w:rPr>
        <w:fldChar w:fldCharType="end"/>
      </w:r>
    </w:p>
    <w:p w14:paraId="5359C4C6" w14:textId="77777777" w:rsidR="007A1B4B" w:rsidRPr="006B248E" w:rsidRDefault="007A1B4B" w:rsidP="007A1B4B">
      <w:pPr>
        <w:pStyle w:val="TOC1"/>
        <w:rPr>
          <w:rFonts w:asciiTheme="minorHAnsi" w:eastAsia="DengXian" w:hAnsiTheme="minorHAnsi" w:cstheme="minorHAnsi"/>
          <w:b w:val="0"/>
        </w:rPr>
      </w:pPr>
      <w:r w:rsidRPr="006B248E">
        <w:rPr>
          <w:rFonts w:asciiTheme="minorHAnsi" w:hAnsiTheme="minorHAnsi" w:cstheme="minorHAnsi"/>
        </w:rPr>
        <w:t>7</w:t>
      </w:r>
      <w:r w:rsidRPr="006B248E">
        <w:rPr>
          <w:rFonts w:asciiTheme="minorHAnsi" w:eastAsia="DengXian" w:hAnsiTheme="minorHAnsi" w:cstheme="minorHAnsi"/>
          <w:b w:val="0"/>
        </w:rPr>
        <w:tab/>
      </w:r>
      <w:r w:rsidRPr="006B248E">
        <w:rPr>
          <w:rFonts w:asciiTheme="minorHAnsi" w:hAnsiTheme="minorHAnsi" w:cstheme="minorHAnsi"/>
        </w:rPr>
        <w:t>DATA COLLECTION</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_Toc96349721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15</w:t>
      </w:r>
      <w:r w:rsidRPr="006B248E">
        <w:rPr>
          <w:rFonts w:asciiTheme="minorHAnsi" w:hAnsiTheme="minorHAnsi" w:cstheme="minorHAnsi"/>
        </w:rPr>
        <w:fldChar w:fldCharType="end"/>
      </w:r>
    </w:p>
    <w:p w14:paraId="35DEC23D" w14:textId="77777777" w:rsidR="007A1B4B" w:rsidRPr="006B248E" w:rsidRDefault="007A1B4B" w:rsidP="007A1B4B">
      <w:pPr>
        <w:pStyle w:val="TOC2"/>
        <w:rPr>
          <w:rFonts w:asciiTheme="minorHAnsi" w:eastAsia="DengXian" w:hAnsiTheme="minorHAnsi" w:cstheme="minorHAnsi"/>
        </w:rPr>
      </w:pPr>
      <w:r w:rsidRPr="006B248E">
        <w:rPr>
          <w:rFonts w:asciiTheme="minorHAnsi" w:hAnsiTheme="minorHAnsi" w:cstheme="minorHAnsi"/>
        </w:rPr>
        <w:t>7.1</w:t>
      </w:r>
      <w:r w:rsidRPr="006B248E">
        <w:rPr>
          <w:rFonts w:asciiTheme="minorHAnsi" w:eastAsia="DengXian" w:hAnsiTheme="minorHAnsi" w:cstheme="minorHAnsi"/>
        </w:rPr>
        <w:tab/>
      </w:r>
      <w:r w:rsidRPr="006B248E">
        <w:rPr>
          <w:rFonts w:asciiTheme="minorHAnsi" w:hAnsiTheme="minorHAnsi" w:cstheme="minorHAnsi"/>
        </w:rPr>
        <w:t>Source Data Documentation</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_Toc96349722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15</w:t>
      </w:r>
      <w:r w:rsidRPr="006B248E">
        <w:rPr>
          <w:rFonts w:asciiTheme="minorHAnsi" w:hAnsiTheme="minorHAnsi" w:cstheme="minorHAnsi"/>
        </w:rPr>
        <w:fldChar w:fldCharType="end"/>
      </w:r>
    </w:p>
    <w:p w14:paraId="3DCE5DA0" w14:textId="77777777" w:rsidR="007A1B4B" w:rsidRPr="006B248E" w:rsidRDefault="007A1B4B" w:rsidP="007A1B4B">
      <w:pPr>
        <w:pStyle w:val="TOC2"/>
        <w:rPr>
          <w:rFonts w:asciiTheme="minorHAnsi" w:eastAsia="DengXian" w:hAnsiTheme="minorHAnsi" w:cstheme="minorHAnsi"/>
        </w:rPr>
      </w:pPr>
      <w:r w:rsidRPr="006B248E">
        <w:rPr>
          <w:rFonts w:asciiTheme="minorHAnsi" w:hAnsiTheme="minorHAnsi" w:cstheme="minorHAnsi"/>
        </w:rPr>
        <w:t>7.2</w:t>
      </w:r>
      <w:r w:rsidRPr="006B248E">
        <w:rPr>
          <w:rFonts w:asciiTheme="minorHAnsi" w:eastAsia="DengXian" w:hAnsiTheme="minorHAnsi" w:cstheme="minorHAnsi"/>
        </w:rPr>
        <w:tab/>
      </w:r>
      <w:r w:rsidRPr="006B248E">
        <w:rPr>
          <w:rFonts w:asciiTheme="minorHAnsi" w:hAnsiTheme="minorHAnsi" w:cstheme="minorHAnsi"/>
        </w:rPr>
        <w:t>Case Report Forms</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_Toc96349723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15</w:t>
      </w:r>
      <w:r w:rsidRPr="006B248E">
        <w:rPr>
          <w:rFonts w:asciiTheme="minorHAnsi" w:hAnsiTheme="minorHAnsi" w:cstheme="minorHAnsi"/>
        </w:rPr>
        <w:fldChar w:fldCharType="end"/>
      </w:r>
    </w:p>
    <w:p w14:paraId="30EA9732" w14:textId="77777777" w:rsidR="007A1B4B" w:rsidRPr="006B248E" w:rsidRDefault="007A1B4B" w:rsidP="007A1B4B">
      <w:pPr>
        <w:pStyle w:val="TOC1"/>
        <w:rPr>
          <w:rFonts w:asciiTheme="minorHAnsi" w:eastAsia="DengXian" w:hAnsiTheme="minorHAnsi" w:cstheme="minorHAnsi"/>
          <w:b w:val="0"/>
          <w:szCs w:val="22"/>
          <w:lang w:eastAsia="zh-CN"/>
        </w:rPr>
      </w:pPr>
      <w:r w:rsidRPr="006B248E">
        <w:rPr>
          <w:rFonts w:asciiTheme="minorHAnsi" w:hAnsiTheme="minorHAnsi" w:cstheme="minorHAnsi"/>
        </w:rPr>
        <w:t>8</w:t>
      </w:r>
      <w:r w:rsidRPr="006B248E">
        <w:rPr>
          <w:rFonts w:asciiTheme="minorHAnsi" w:eastAsia="DengXian" w:hAnsiTheme="minorHAnsi" w:cstheme="minorHAnsi"/>
          <w:b w:val="0"/>
          <w:szCs w:val="22"/>
          <w:lang w:eastAsia="zh-CN"/>
        </w:rPr>
        <w:tab/>
      </w:r>
      <w:r w:rsidRPr="006B248E">
        <w:rPr>
          <w:rFonts w:asciiTheme="minorHAnsi" w:hAnsiTheme="minorHAnsi" w:cstheme="minorHAnsi"/>
        </w:rPr>
        <w:t>DATA MANAGEMENT</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_Toc96349724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16</w:t>
      </w:r>
      <w:r w:rsidRPr="006B248E">
        <w:rPr>
          <w:rFonts w:asciiTheme="minorHAnsi" w:hAnsiTheme="minorHAnsi" w:cstheme="minorHAnsi"/>
        </w:rPr>
        <w:fldChar w:fldCharType="end"/>
      </w:r>
    </w:p>
    <w:p w14:paraId="32B72B5D" w14:textId="77777777" w:rsidR="007A1B4B" w:rsidRPr="006B248E" w:rsidRDefault="007A1B4B" w:rsidP="007A1B4B">
      <w:pPr>
        <w:pStyle w:val="TOC3"/>
        <w:rPr>
          <w:rFonts w:asciiTheme="minorHAnsi" w:eastAsia="DengXian" w:hAnsiTheme="minorHAnsi" w:cstheme="minorHAnsi"/>
          <w:szCs w:val="22"/>
          <w:lang w:eastAsia="zh-CN"/>
        </w:rPr>
      </w:pPr>
      <w:r w:rsidRPr="006B248E">
        <w:rPr>
          <w:rFonts w:asciiTheme="minorHAnsi" w:hAnsiTheme="minorHAnsi" w:cstheme="minorHAnsi"/>
        </w:rPr>
        <w:t>8.1.1</w:t>
      </w:r>
      <w:r w:rsidRPr="006B248E">
        <w:rPr>
          <w:rFonts w:asciiTheme="minorHAnsi" w:eastAsia="DengXian" w:hAnsiTheme="minorHAnsi" w:cstheme="minorHAnsi"/>
          <w:szCs w:val="22"/>
          <w:lang w:eastAsia="zh-CN"/>
        </w:rPr>
        <w:tab/>
      </w:r>
      <w:r w:rsidRPr="006B248E">
        <w:rPr>
          <w:rFonts w:asciiTheme="minorHAnsi" w:hAnsiTheme="minorHAnsi" w:cstheme="minorHAnsi"/>
        </w:rPr>
        <w:t>Personal Data</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_Toc96349725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16</w:t>
      </w:r>
      <w:r w:rsidRPr="006B248E">
        <w:rPr>
          <w:rFonts w:asciiTheme="minorHAnsi" w:hAnsiTheme="minorHAnsi" w:cstheme="minorHAnsi"/>
        </w:rPr>
        <w:fldChar w:fldCharType="end"/>
      </w:r>
    </w:p>
    <w:p w14:paraId="38074C3A" w14:textId="77777777" w:rsidR="007A1B4B" w:rsidRPr="006B248E" w:rsidRDefault="007A1B4B" w:rsidP="007A1B4B">
      <w:pPr>
        <w:pStyle w:val="TOC3"/>
        <w:rPr>
          <w:rFonts w:asciiTheme="minorHAnsi" w:eastAsia="DengXian" w:hAnsiTheme="minorHAnsi" w:cstheme="minorHAnsi"/>
          <w:szCs w:val="22"/>
          <w:lang w:eastAsia="zh-CN"/>
        </w:rPr>
      </w:pPr>
      <w:r w:rsidRPr="006B248E">
        <w:rPr>
          <w:rFonts w:asciiTheme="minorHAnsi" w:hAnsiTheme="minorHAnsi" w:cstheme="minorHAnsi"/>
        </w:rPr>
        <w:t>8.1.2</w:t>
      </w:r>
      <w:r w:rsidRPr="006B248E">
        <w:rPr>
          <w:rFonts w:asciiTheme="minorHAnsi" w:eastAsia="DengXian" w:hAnsiTheme="minorHAnsi" w:cstheme="minorHAnsi"/>
          <w:szCs w:val="22"/>
          <w:lang w:eastAsia="zh-CN"/>
        </w:rPr>
        <w:tab/>
      </w:r>
      <w:r w:rsidRPr="006B248E">
        <w:rPr>
          <w:rFonts w:asciiTheme="minorHAnsi" w:hAnsiTheme="minorHAnsi" w:cstheme="minorHAnsi"/>
        </w:rPr>
        <w:t>Data Information Flow</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_Toc96349726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16</w:t>
      </w:r>
      <w:r w:rsidRPr="006B248E">
        <w:rPr>
          <w:rFonts w:asciiTheme="minorHAnsi" w:hAnsiTheme="minorHAnsi" w:cstheme="minorHAnsi"/>
        </w:rPr>
        <w:fldChar w:fldCharType="end"/>
      </w:r>
    </w:p>
    <w:p w14:paraId="0B0424D1" w14:textId="77777777" w:rsidR="007A1B4B" w:rsidRPr="006B248E" w:rsidRDefault="007A1B4B" w:rsidP="007A1B4B">
      <w:pPr>
        <w:pStyle w:val="TOC3"/>
        <w:rPr>
          <w:rFonts w:asciiTheme="minorHAnsi" w:eastAsia="DengXian" w:hAnsiTheme="minorHAnsi" w:cstheme="minorHAnsi"/>
          <w:szCs w:val="22"/>
          <w:lang w:eastAsia="zh-CN"/>
        </w:rPr>
      </w:pPr>
      <w:r w:rsidRPr="006B248E">
        <w:rPr>
          <w:rFonts w:asciiTheme="minorHAnsi" w:hAnsiTheme="minorHAnsi" w:cstheme="minorHAnsi"/>
        </w:rPr>
        <w:t>8.1.3</w:t>
      </w:r>
      <w:r w:rsidRPr="006B248E">
        <w:rPr>
          <w:rFonts w:asciiTheme="minorHAnsi" w:eastAsia="DengXian" w:hAnsiTheme="minorHAnsi" w:cstheme="minorHAnsi"/>
          <w:szCs w:val="22"/>
          <w:lang w:eastAsia="zh-CN"/>
        </w:rPr>
        <w:tab/>
      </w:r>
      <w:r w:rsidRPr="006B248E">
        <w:rPr>
          <w:rFonts w:asciiTheme="minorHAnsi" w:hAnsiTheme="minorHAnsi" w:cstheme="minorHAnsi"/>
        </w:rPr>
        <w:t>Transfer of Data</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_Toc96349727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16</w:t>
      </w:r>
      <w:r w:rsidRPr="006B248E">
        <w:rPr>
          <w:rFonts w:asciiTheme="minorHAnsi" w:hAnsiTheme="minorHAnsi" w:cstheme="minorHAnsi"/>
        </w:rPr>
        <w:fldChar w:fldCharType="end"/>
      </w:r>
    </w:p>
    <w:p w14:paraId="39050DF0" w14:textId="77777777" w:rsidR="007A1B4B" w:rsidRPr="006B248E" w:rsidRDefault="007A1B4B" w:rsidP="007A1B4B">
      <w:pPr>
        <w:pStyle w:val="TOC3"/>
        <w:rPr>
          <w:rFonts w:asciiTheme="minorHAnsi" w:eastAsia="DengXian" w:hAnsiTheme="minorHAnsi" w:cstheme="minorHAnsi"/>
          <w:szCs w:val="22"/>
          <w:lang w:eastAsia="zh-CN"/>
        </w:rPr>
      </w:pPr>
      <w:r w:rsidRPr="006B248E">
        <w:rPr>
          <w:rFonts w:asciiTheme="minorHAnsi" w:hAnsiTheme="minorHAnsi" w:cstheme="minorHAnsi"/>
        </w:rPr>
        <w:t>8.1.4</w:t>
      </w:r>
      <w:r w:rsidRPr="006B248E">
        <w:rPr>
          <w:rFonts w:asciiTheme="minorHAnsi" w:eastAsia="DengXian" w:hAnsiTheme="minorHAnsi" w:cstheme="minorHAnsi"/>
          <w:szCs w:val="22"/>
          <w:lang w:eastAsia="zh-CN"/>
        </w:rPr>
        <w:tab/>
      </w:r>
      <w:r w:rsidRPr="006B248E">
        <w:rPr>
          <w:rFonts w:asciiTheme="minorHAnsi" w:hAnsiTheme="minorHAnsi" w:cstheme="minorHAnsi"/>
        </w:rPr>
        <w:t>Data Controller</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_Toc96349728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16</w:t>
      </w:r>
      <w:r w:rsidRPr="006B248E">
        <w:rPr>
          <w:rFonts w:asciiTheme="minorHAnsi" w:hAnsiTheme="minorHAnsi" w:cstheme="minorHAnsi"/>
        </w:rPr>
        <w:fldChar w:fldCharType="end"/>
      </w:r>
    </w:p>
    <w:p w14:paraId="11F489E1" w14:textId="77777777" w:rsidR="007A1B4B" w:rsidRPr="006B248E" w:rsidRDefault="007A1B4B" w:rsidP="007A1B4B">
      <w:pPr>
        <w:pStyle w:val="TOC3"/>
        <w:rPr>
          <w:rFonts w:asciiTheme="minorHAnsi" w:eastAsia="DengXian" w:hAnsiTheme="minorHAnsi" w:cstheme="minorHAnsi"/>
          <w:szCs w:val="22"/>
          <w:lang w:eastAsia="zh-CN"/>
        </w:rPr>
      </w:pPr>
      <w:r w:rsidRPr="006B248E">
        <w:rPr>
          <w:rFonts w:asciiTheme="minorHAnsi" w:hAnsiTheme="minorHAnsi" w:cstheme="minorHAnsi"/>
        </w:rPr>
        <w:t>8.1.5</w:t>
      </w:r>
      <w:r w:rsidRPr="006B248E">
        <w:rPr>
          <w:rFonts w:asciiTheme="minorHAnsi" w:eastAsia="DengXian" w:hAnsiTheme="minorHAnsi" w:cstheme="minorHAnsi"/>
          <w:szCs w:val="22"/>
          <w:lang w:eastAsia="zh-CN"/>
        </w:rPr>
        <w:tab/>
      </w:r>
      <w:r w:rsidRPr="006B248E">
        <w:rPr>
          <w:rFonts w:asciiTheme="minorHAnsi" w:hAnsiTheme="minorHAnsi" w:cstheme="minorHAnsi"/>
        </w:rPr>
        <w:t>Data Breaches</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_Toc96349729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16</w:t>
      </w:r>
      <w:r w:rsidRPr="006B248E">
        <w:rPr>
          <w:rFonts w:asciiTheme="minorHAnsi" w:hAnsiTheme="minorHAnsi" w:cstheme="minorHAnsi"/>
        </w:rPr>
        <w:fldChar w:fldCharType="end"/>
      </w:r>
    </w:p>
    <w:p w14:paraId="6D5A4079" w14:textId="77777777" w:rsidR="007A1B4B" w:rsidRPr="006B248E" w:rsidRDefault="007A1B4B" w:rsidP="007A1B4B">
      <w:pPr>
        <w:pStyle w:val="TOC1"/>
        <w:rPr>
          <w:rFonts w:asciiTheme="minorHAnsi" w:eastAsia="DengXian" w:hAnsiTheme="minorHAnsi" w:cstheme="minorHAnsi"/>
          <w:b w:val="0"/>
        </w:rPr>
      </w:pPr>
      <w:r w:rsidRPr="006B248E">
        <w:rPr>
          <w:rFonts w:asciiTheme="minorHAnsi" w:hAnsiTheme="minorHAnsi" w:cstheme="minorHAnsi"/>
        </w:rPr>
        <w:t>9</w:t>
      </w:r>
      <w:r w:rsidRPr="006B248E">
        <w:rPr>
          <w:rFonts w:asciiTheme="minorHAnsi" w:eastAsia="DengXian" w:hAnsiTheme="minorHAnsi" w:cstheme="minorHAnsi"/>
          <w:b w:val="0"/>
        </w:rPr>
        <w:tab/>
      </w:r>
      <w:r w:rsidRPr="006B248E">
        <w:rPr>
          <w:rFonts w:asciiTheme="minorHAnsi" w:hAnsiTheme="minorHAnsi" w:cstheme="minorHAnsi"/>
        </w:rPr>
        <w:t>STATISTICS AND DATA ANALYSIS</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_Toc96349730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17</w:t>
      </w:r>
      <w:r w:rsidRPr="006B248E">
        <w:rPr>
          <w:rFonts w:asciiTheme="minorHAnsi" w:hAnsiTheme="minorHAnsi" w:cstheme="minorHAnsi"/>
        </w:rPr>
        <w:fldChar w:fldCharType="end"/>
      </w:r>
    </w:p>
    <w:p w14:paraId="3A684397" w14:textId="77777777" w:rsidR="007A1B4B" w:rsidRPr="006B248E" w:rsidRDefault="007A1B4B" w:rsidP="007A1B4B">
      <w:pPr>
        <w:pStyle w:val="TOC2"/>
        <w:rPr>
          <w:rFonts w:asciiTheme="minorHAnsi" w:eastAsia="DengXian" w:hAnsiTheme="minorHAnsi" w:cstheme="minorHAnsi"/>
        </w:rPr>
      </w:pPr>
      <w:r w:rsidRPr="006B248E">
        <w:rPr>
          <w:rFonts w:asciiTheme="minorHAnsi" w:hAnsiTheme="minorHAnsi" w:cstheme="minorHAnsi"/>
        </w:rPr>
        <w:t>9.1</w:t>
      </w:r>
      <w:r w:rsidRPr="006B248E">
        <w:rPr>
          <w:rFonts w:asciiTheme="minorHAnsi" w:eastAsia="DengXian" w:hAnsiTheme="minorHAnsi" w:cstheme="minorHAnsi"/>
        </w:rPr>
        <w:tab/>
      </w:r>
      <w:r w:rsidRPr="006B248E">
        <w:rPr>
          <w:rFonts w:asciiTheme="minorHAnsi" w:hAnsiTheme="minorHAnsi" w:cstheme="minorHAnsi"/>
        </w:rPr>
        <w:t>SAMPLE SIZE CALCULATION</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_Toc96349731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17</w:t>
      </w:r>
      <w:r w:rsidRPr="006B248E">
        <w:rPr>
          <w:rFonts w:asciiTheme="minorHAnsi" w:hAnsiTheme="minorHAnsi" w:cstheme="minorHAnsi"/>
        </w:rPr>
        <w:fldChar w:fldCharType="end"/>
      </w:r>
    </w:p>
    <w:p w14:paraId="4CF5C568" w14:textId="77777777" w:rsidR="007A1B4B" w:rsidRPr="006B248E" w:rsidRDefault="007A1B4B" w:rsidP="007A1B4B">
      <w:pPr>
        <w:pStyle w:val="TOC2"/>
        <w:rPr>
          <w:rFonts w:asciiTheme="minorHAnsi" w:eastAsia="DengXian" w:hAnsiTheme="minorHAnsi" w:cstheme="minorHAnsi"/>
        </w:rPr>
      </w:pPr>
      <w:r w:rsidRPr="006B248E">
        <w:rPr>
          <w:rFonts w:asciiTheme="minorHAnsi" w:hAnsiTheme="minorHAnsi" w:cstheme="minorHAnsi"/>
        </w:rPr>
        <w:t>9.2</w:t>
      </w:r>
      <w:r w:rsidRPr="006B248E">
        <w:rPr>
          <w:rFonts w:asciiTheme="minorHAnsi" w:eastAsia="DengXian" w:hAnsiTheme="minorHAnsi" w:cstheme="minorHAnsi"/>
        </w:rPr>
        <w:tab/>
      </w:r>
      <w:r w:rsidRPr="006B248E">
        <w:rPr>
          <w:rFonts w:asciiTheme="minorHAnsi" w:hAnsiTheme="minorHAnsi" w:cstheme="minorHAnsi"/>
        </w:rPr>
        <w:t>PROPOSED ANALYSES</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_Toc96349732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17</w:t>
      </w:r>
      <w:r w:rsidRPr="006B248E">
        <w:rPr>
          <w:rFonts w:asciiTheme="minorHAnsi" w:hAnsiTheme="minorHAnsi" w:cstheme="minorHAnsi"/>
        </w:rPr>
        <w:fldChar w:fldCharType="end"/>
      </w:r>
    </w:p>
    <w:p w14:paraId="0BA3008D" w14:textId="77777777" w:rsidR="007A1B4B" w:rsidRPr="006B248E" w:rsidRDefault="007A1B4B" w:rsidP="007A1B4B">
      <w:pPr>
        <w:pStyle w:val="TOC1"/>
        <w:rPr>
          <w:rFonts w:asciiTheme="minorHAnsi" w:eastAsia="DengXian" w:hAnsiTheme="minorHAnsi" w:cstheme="minorHAnsi"/>
          <w:b w:val="0"/>
        </w:rPr>
      </w:pPr>
      <w:r w:rsidRPr="006B248E">
        <w:rPr>
          <w:rFonts w:asciiTheme="minorHAnsi" w:hAnsiTheme="minorHAnsi" w:cstheme="minorHAnsi"/>
        </w:rPr>
        <w:t>10</w:t>
      </w:r>
      <w:r w:rsidRPr="006B248E">
        <w:rPr>
          <w:rFonts w:asciiTheme="minorHAnsi" w:eastAsia="DengXian" w:hAnsiTheme="minorHAnsi" w:cstheme="minorHAnsi"/>
          <w:b w:val="0"/>
        </w:rPr>
        <w:tab/>
      </w:r>
      <w:r w:rsidRPr="006B248E">
        <w:rPr>
          <w:rFonts w:asciiTheme="minorHAnsi" w:hAnsiTheme="minorHAnsi" w:cstheme="minorHAnsi"/>
        </w:rPr>
        <w:t>ADVERSE EVENTS</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_Toc96349733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17</w:t>
      </w:r>
      <w:r w:rsidRPr="006B248E">
        <w:rPr>
          <w:rFonts w:asciiTheme="minorHAnsi" w:hAnsiTheme="minorHAnsi" w:cstheme="minorHAnsi"/>
        </w:rPr>
        <w:fldChar w:fldCharType="end"/>
      </w:r>
    </w:p>
    <w:p w14:paraId="0758C591" w14:textId="77777777" w:rsidR="007A1B4B" w:rsidRPr="006B248E" w:rsidRDefault="007A1B4B" w:rsidP="007A1B4B">
      <w:pPr>
        <w:pStyle w:val="TOC1"/>
        <w:rPr>
          <w:rFonts w:asciiTheme="minorHAnsi" w:eastAsia="DengXian" w:hAnsiTheme="minorHAnsi" w:cstheme="minorHAnsi"/>
          <w:b w:val="0"/>
        </w:rPr>
      </w:pPr>
      <w:r w:rsidRPr="006B248E">
        <w:rPr>
          <w:rFonts w:asciiTheme="minorHAnsi" w:hAnsiTheme="minorHAnsi" w:cstheme="minorHAnsi"/>
        </w:rPr>
        <w:t>11</w:t>
      </w:r>
      <w:r w:rsidRPr="006B248E">
        <w:rPr>
          <w:rFonts w:asciiTheme="minorHAnsi" w:eastAsia="DengXian" w:hAnsiTheme="minorHAnsi" w:cstheme="minorHAnsi"/>
          <w:b w:val="0"/>
        </w:rPr>
        <w:tab/>
      </w:r>
      <w:r w:rsidRPr="006B248E">
        <w:rPr>
          <w:rFonts w:asciiTheme="minorHAnsi" w:hAnsiTheme="minorHAnsi" w:cstheme="minorHAnsi"/>
        </w:rPr>
        <w:t>OVERSIGHT ARRANGEMENTS</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_Toc96349734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17</w:t>
      </w:r>
      <w:r w:rsidRPr="006B248E">
        <w:rPr>
          <w:rFonts w:asciiTheme="minorHAnsi" w:hAnsiTheme="minorHAnsi" w:cstheme="minorHAnsi"/>
        </w:rPr>
        <w:fldChar w:fldCharType="end"/>
      </w:r>
    </w:p>
    <w:p w14:paraId="73A002D2" w14:textId="77777777" w:rsidR="007A1B4B" w:rsidRPr="006B248E" w:rsidRDefault="007A1B4B" w:rsidP="007A1B4B">
      <w:pPr>
        <w:pStyle w:val="TOC2"/>
        <w:rPr>
          <w:rFonts w:asciiTheme="minorHAnsi" w:eastAsia="DengXian" w:hAnsiTheme="minorHAnsi" w:cstheme="minorHAnsi"/>
        </w:rPr>
      </w:pPr>
      <w:r w:rsidRPr="006B248E">
        <w:rPr>
          <w:rFonts w:asciiTheme="minorHAnsi" w:hAnsiTheme="minorHAnsi" w:cstheme="minorHAnsi"/>
        </w:rPr>
        <w:t>11.1</w:t>
      </w:r>
      <w:r w:rsidRPr="006B248E">
        <w:rPr>
          <w:rFonts w:asciiTheme="minorHAnsi" w:eastAsia="DengXian" w:hAnsiTheme="minorHAnsi" w:cstheme="minorHAnsi"/>
        </w:rPr>
        <w:tab/>
      </w:r>
      <w:r w:rsidRPr="006B248E">
        <w:rPr>
          <w:rFonts w:asciiTheme="minorHAnsi" w:hAnsiTheme="minorHAnsi" w:cstheme="minorHAnsi"/>
        </w:rPr>
        <w:t>INSPECTION OF RECORDS</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_Toc96349735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18</w:t>
      </w:r>
      <w:r w:rsidRPr="006B248E">
        <w:rPr>
          <w:rFonts w:asciiTheme="minorHAnsi" w:hAnsiTheme="minorHAnsi" w:cstheme="minorHAnsi"/>
        </w:rPr>
        <w:fldChar w:fldCharType="end"/>
      </w:r>
    </w:p>
    <w:p w14:paraId="5C992680" w14:textId="77777777" w:rsidR="007A1B4B" w:rsidRPr="006B248E" w:rsidRDefault="007A1B4B" w:rsidP="007A1B4B">
      <w:pPr>
        <w:pStyle w:val="TOC2"/>
        <w:rPr>
          <w:rFonts w:asciiTheme="minorHAnsi" w:eastAsia="DengXian" w:hAnsiTheme="minorHAnsi" w:cstheme="minorHAnsi"/>
        </w:rPr>
      </w:pPr>
      <w:r w:rsidRPr="006B248E">
        <w:rPr>
          <w:rFonts w:asciiTheme="minorHAnsi" w:hAnsiTheme="minorHAnsi" w:cstheme="minorHAnsi"/>
        </w:rPr>
        <w:t>11.2</w:t>
      </w:r>
      <w:r w:rsidRPr="006B248E">
        <w:rPr>
          <w:rFonts w:asciiTheme="minorHAnsi" w:eastAsia="DengXian" w:hAnsiTheme="minorHAnsi" w:cstheme="minorHAnsi"/>
        </w:rPr>
        <w:tab/>
      </w:r>
      <w:r w:rsidRPr="006B248E">
        <w:rPr>
          <w:rFonts w:asciiTheme="minorHAnsi" w:hAnsiTheme="minorHAnsi" w:cstheme="minorHAnsi"/>
        </w:rPr>
        <w:t>STUDY MONITORING AND AUDIT</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_Toc96349736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18</w:t>
      </w:r>
      <w:r w:rsidRPr="006B248E">
        <w:rPr>
          <w:rFonts w:asciiTheme="minorHAnsi" w:hAnsiTheme="minorHAnsi" w:cstheme="minorHAnsi"/>
        </w:rPr>
        <w:fldChar w:fldCharType="end"/>
      </w:r>
    </w:p>
    <w:p w14:paraId="7A66F236" w14:textId="77777777" w:rsidR="007A1B4B" w:rsidRPr="006B248E" w:rsidRDefault="007A1B4B" w:rsidP="007A1B4B">
      <w:pPr>
        <w:pStyle w:val="TOC2"/>
        <w:rPr>
          <w:rFonts w:asciiTheme="minorHAnsi" w:eastAsia="DengXian" w:hAnsiTheme="minorHAnsi" w:cstheme="minorHAnsi"/>
          <w:szCs w:val="22"/>
          <w:lang w:eastAsia="zh-CN"/>
        </w:rPr>
      </w:pPr>
      <w:r w:rsidRPr="006B248E">
        <w:rPr>
          <w:rFonts w:asciiTheme="minorHAnsi" w:hAnsiTheme="minorHAnsi" w:cstheme="minorHAnsi"/>
        </w:rPr>
        <w:lastRenderedPageBreak/>
        <w:t>11.3</w:t>
      </w:r>
      <w:r w:rsidRPr="006B248E">
        <w:rPr>
          <w:rFonts w:asciiTheme="minorHAnsi" w:eastAsia="DengXian" w:hAnsiTheme="minorHAnsi" w:cstheme="minorHAnsi"/>
          <w:szCs w:val="22"/>
          <w:lang w:eastAsia="zh-CN"/>
        </w:rPr>
        <w:tab/>
      </w:r>
      <w:r w:rsidRPr="006B248E">
        <w:rPr>
          <w:rFonts w:asciiTheme="minorHAnsi" w:hAnsiTheme="minorHAnsi" w:cstheme="minorHAnsi"/>
        </w:rPr>
        <w:t>STEERING COMMITTEE/DATA MONITORING COMMITTEE</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_Toc96349737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18</w:t>
      </w:r>
      <w:r w:rsidRPr="006B248E">
        <w:rPr>
          <w:rFonts w:asciiTheme="minorHAnsi" w:hAnsiTheme="minorHAnsi" w:cstheme="minorHAnsi"/>
        </w:rPr>
        <w:fldChar w:fldCharType="end"/>
      </w:r>
    </w:p>
    <w:p w14:paraId="5A66E92B" w14:textId="77777777" w:rsidR="007A1B4B" w:rsidRPr="006B248E" w:rsidRDefault="007A1B4B" w:rsidP="007A1B4B">
      <w:pPr>
        <w:pStyle w:val="TOC1"/>
        <w:rPr>
          <w:rFonts w:asciiTheme="minorHAnsi" w:eastAsia="DengXian" w:hAnsiTheme="minorHAnsi" w:cstheme="minorHAnsi"/>
          <w:b w:val="0"/>
        </w:rPr>
      </w:pPr>
      <w:r w:rsidRPr="006B248E">
        <w:rPr>
          <w:rFonts w:asciiTheme="minorHAnsi" w:hAnsiTheme="minorHAnsi" w:cstheme="minorHAnsi"/>
        </w:rPr>
        <w:t>12</w:t>
      </w:r>
      <w:r w:rsidRPr="006B248E">
        <w:rPr>
          <w:rFonts w:asciiTheme="minorHAnsi" w:eastAsia="DengXian" w:hAnsiTheme="minorHAnsi" w:cstheme="minorHAnsi"/>
          <w:b w:val="0"/>
        </w:rPr>
        <w:tab/>
      </w:r>
      <w:r w:rsidRPr="006B248E">
        <w:rPr>
          <w:rFonts w:asciiTheme="minorHAnsi" w:hAnsiTheme="minorHAnsi" w:cstheme="minorHAnsi"/>
        </w:rPr>
        <w:t>GOOD CLINICAL PRACTICE</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_Toc96349738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18</w:t>
      </w:r>
      <w:r w:rsidRPr="006B248E">
        <w:rPr>
          <w:rFonts w:asciiTheme="minorHAnsi" w:hAnsiTheme="minorHAnsi" w:cstheme="minorHAnsi"/>
        </w:rPr>
        <w:fldChar w:fldCharType="end"/>
      </w:r>
    </w:p>
    <w:p w14:paraId="390BF1A9" w14:textId="77777777" w:rsidR="007A1B4B" w:rsidRPr="006B248E" w:rsidRDefault="007A1B4B" w:rsidP="007A1B4B">
      <w:pPr>
        <w:pStyle w:val="TOC2"/>
        <w:rPr>
          <w:rFonts w:asciiTheme="minorHAnsi" w:eastAsia="DengXian" w:hAnsiTheme="minorHAnsi" w:cstheme="minorHAnsi"/>
        </w:rPr>
      </w:pPr>
      <w:r w:rsidRPr="006B248E">
        <w:rPr>
          <w:rFonts w:asciiTheme="minorHAnsi" w:hAnsiTheme="minorHAnsi" w:cstheme="minorHAnsi"/>
        </w:rPr>
        <w:t>12.1</w:t>
      </w:r>
      <w:r w:rsidRPr="006B248E">
        <w:rPr>
          <w:rFonts w:asciiTheme="minorHAnsi" w:eastAsia="DengXian" w:hAnsiTheme="minorHAnsi" w:cstheme="minorHAnsi"/>
        </w:rPr>
        <w:tab/>
      </w:r>
      <w:r w:rsidRPr="006B248E">
        <w:rPr>
          <w:rFonts w:asciiTheme="minorHAnsi" w:hAnsiTheme="minorHAnsi" w:cstheme="minorHAnsi"/>
        </w:rPr>
        <w:t>ETHICAL CONDUCT</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_Toc96349739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18</w:t>
      </w:r>
      <w:r w:rsidRPr="006B248E">
        <w:rPr>
          <w:rFonts w:asciiTheme="minorHAnsi" w:hAnsiTheme="minorHAnsi" w:cstheme="minorHAnsi"/>
        </w:rPr>
        <w:fldChar w:fldCharType="end"/>
      </w:r>
    </w:p>
    <w:p w14:paraId="1A42AE79" w14:textId="77777777" w:rsidR="007A1B4B" w:rsidRPr="006B248E" w:rsidRDefault="007A1B4B" w:rsidP="007A1B4B">
      <w:pPr>
        <w:pStyle w:val="TOC2"/>
        <w:rPr>
          <w:rFonts w:asciiTheme="minorHAnsi" w:eastAsia="DengXian" w:hAnsiTheme="minorHAnsi" w:cstheme="minorHAnsi"/>
        </w:rPr>
      </w:pPr>
      <w:r w:rsidRPr="006B248E">
        <w:rPr>
          <w:rFonts w:asciiTheme="minorHAnsi" w:hAnsiTheme="minorHAnsi" w:cstheme="minorHAnsi"/>
        </w:rPr>
        <w:t>12.2</w:t>
      </w:r>
      <w:r w:rsidRPr="006B248E">
        <w:rPr>
          <w:rFonts w:asciiTheme="minorHAnsi" w:eastAsia="DengXian" w:hAnsiTheme="minorHAnsi" w:cstheme="minorHAnsi"/>
        </w:rPr>
        <w:tab/>
      </w:r>
      <w:r w:rsidRPr="006B248E">
        <w:rPr>
          <w:rFonts w:asciiTheme="minorHAnsi" w:hAnsiTheme="minorHAnsi" w:cstheme="minorHAnsi"/>
        </w:rPr>
        <w:t>PRINCIPAL INVESTIGATOR RESPONSIBILITIES</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_Toc96349740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19</w:t>
      </w:r>
      <w:r w:rsidRPr="006B248E">
        <w:rPr>
          <w:rFonts w:asciiTheme="minorHAnsi" w:hAnsiTheme="minorHAnsi" w:cstheme="minorHAnsi"/>
        </w:rPr>
        <w:fldChar w:fldCharType="end"/>
      </w:r>
    </w:p>
    <w:p w14:paraId="0B2C15C7" w14:textId="77777777" w:rsidR="007A1B4B" w:rsidRPr="006B248E" w:rsidRDefault="007A1B4B" w:rsidP="007A1B4B">
      <w:pPr>
        <w:pStyle w:val="TOC3"/>
        <w:rPr>
          <w:rFonts w:asciiTheme="minorHAnsi" w:eastAsia="DengXian" w:hAnsiTheme="minorHAnsi" w:cstheme="minorHAnsi"/>
        </w:rPr>
      </w:pPr>
      <w:r w:rsidRPr="006B248E">
        <w:rPr>
          <w:rFonts w:asciiTheme="minorHAnsi" w:hAnsiTheme="minorHAnsi" w:cstheme="minorHAnsi"/>
        </w:rPr>
        <w:t>12.2.1</w:t>
      </w:r>
      <w:r w:rsidRPr="006B248E">
        <w:rPr>
          <w:rFonts w:asciiTheme="minorHAnsi" w:eastAsia="DengXian" w:hAnsiTheme="minorHAnsi" w:cstheme="minorHAnsi"/>
        </w:rPr>
        <w:tab/>
      </w:r>
      <w:r w:rsidRPr="006B248E">
        <w:rPr>
          <w:rFonts w:asciiTheme="minorHAnsi" w:hAnsiTheme="minorHAnsi" w:cstheme="minorHAnsi"/>
        </w:rPr>
        <w:t>Informed Consent</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_Toc96349741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19</w:t>
      </w:r>
      <w:r w:rsidRPr="006B248E">
        <w:rPr>
          <w:rFonts w:asciiTheme="minorHAnsi" w:hAnsiTheme="minorHAnsi" w:cstheme="minorHAnsi"/>
        </w:rPr>
        <w:fldChar w:fldCharType="end"/>
      </w:r>
    </w:p>
    <w:p w14:paraId="354C2126" w14:textId="77777777" w:rsidR="007A1B4B" w:rsidRPr="006B248E" w:rsidRDefault="007A1B4B" w:rsidP="007A1B4B">
      <w:pPr>
        <w:pStyle w:val="TOC3"/>
        <w:rPr>
          <w:rFonts w:asciiTheme="minorHAnsi" w:eastAsia="DengXian" w:hAnsiTheme="minorHAnsi" w:cstheme="minorHAnsi"/>
        </w:rPr>
      </w:pPr>
      <w:r w:rsidRPr="006B248E">
        <w:rPr>
          <w:rFonts w:asciiTheme="minorHAnsi" w:hAnsiTheme="minorHAnsi" w:cstheme="minorHAnsi"/>
        </w:rPr>
        <w:t>12.2.2</w:t>
      </w:r>
      <w:r w:rsidRPr="006B248E">
        <w:rPr>
          <w:rFonts w:asciiTheme="minorHAnsi" w:eastAsia="DengXian" w:hAnsiTheme="minorHAnsi" w:cstheme="minorHAnsi"/>
        </w:rPr>
        <w:tab/>
      </w:r>
      <w:r w:rsidRPr="006B248E">
        <w:rPr>
          <w:rFonts w:asciiTheme="minorHAnsi" w:hAnsiTheme="minorHAnsi" w:cstheme="minorHAnsi"/>
        </w:rPr>
        <w:t>Study Site Staff</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_Toc96349742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19</w:t>
      </w:r>
      <w:r w:rsidRPr="006B248E">
        <w:rPr>
          <w:rFonts w:asciiTheme="minorHAnsi" w:hAnsiTheme="minorHAnsi" w:cstheme="minorHAnsi"/>
        </w:rPr>
        <w:fldChar w:fldCharType="end"/>
      </w:r>
    </w:p>
    <w:p w14:paraId="44A08EF0" w14:textId="77777777" w:rsidR="007A1B4B" w:rsidRPr="006B248E" w:rsidRDefault="007A1B4B" w:rsidP="007A1B4B">
      <w:pPr>
        <w:pStyle w:val="TOC3"/>
        <w:rPr>
          <w:rFonts w:asciiTheme="minorHAnsi" w:eastAsia="DengXian" w:hAnsiTheme="minorHAnsi" w:cstheme="minorHAnsi"/>
        </w:rPr>
      </w:pPr>
      <w:r w:rsidRPr="006B248E">
        <w:rPr>
          <w:rFonts w:asciiTheme="minorHAnsi" w:hAnsiTheme="minorHAnsi" w:cstheme="minorHAnsi"/>
        </w:rPr>
        <w:t>12.2.3</w:t>
      </w:r>
      <w:r w:rsidRPr="006B248E">
        <w:rPr>
          <w:rFonts w:asciiTheme="minorHAnsi" w:eastAsia="DengXian" w:hAnsiTheme="minorHAnsi" w:cstheme="minorHAnsi"/>
        </w:rPr>
        <w:tab/>
      </w:r>
      <w:r w:rsidRPr="006B248E">
        <w:rPr>
          <w:rFonts w:asciiTheme="minorHAnsi" w:hAnsiTheme="minorHAnsi" w:cstheme="minorHAnsi"/>
        </w:rPr>
        <w:t>Data Recording</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_Toc96349743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19</w:t>
      </w:r>
      <w:r w:rsidRPr="006B248E">
        <w:rPr>
          <w:rFonts w:asciiTheme="minorHAnsi" w:hAnsiTheme="minorHAnsi" w:cstheme="minorHAnsi"/>
        </w:rPr>
        <w:fldChar w:fldCharType="end"/>
      </w:r>
    </w:p>
    <w:p w14:paraId="5E9868C0" w14:textId="77777777" w:rsidR="007A1B4B" w:rsidRPr="006B248E" w:rsidRDefault="007A1B4B" w:rsidP="007A1B4B">
      <w:pPr>
        <w:pStyle w:val="TOC3"/>
        <w:rPr>
          <w:rFonts w:asciiTheme="minorHAnsi" w:eastAsia="DengXian" w:hAnsiTheme="minorHAnsi" w:cstheme="minorHAnsi"/>
        </w:rPr>
      </w:pPr>
      <w:r w:rsidRPr="006B248E">
        <w:rPr>
          <w:rFonts w:asciiTheme="minorHAnsi" w:hAnsiTheme="minorHAnsi" w:cstheme="minorHAnsi"/>
        </w:rPr>
        <w:t>12.2.4</w:t>
      </w:r>
      <w:r w:rsidRPr="006B248E">
        <w:rPr>
          <w:rFonts w:asciiTheme="minorHAnsi" w:eastAsia="DengXian" w:hAnsiTheme="minorHAnsi" w:cstheme="minorHAnsi"/>
        </w:rPr>
        <w:tab/>
      </w:r>
      <w:r w:rsidRPr="006B248E">
        <w:rPr>
          <w:rFonts w:asciiTheme="minorHAnsi" w:hAnsiTheme="minorHAnsi" w:cstheme="minorHAnsi"/>
        </w:rPr>
        <w:t>Principal Investigator Documentation</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_Toc96349744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19</w:t>
      </w:r>
      <w:r w:rsidRPr="006B248E">
        <w:rPr>
          <w:rFonts w:asciiTheme="minorHAnsi" w:hAnsiTheme="minorHAnsi" w:cstheme="minorHAnsi"/>
        </w:rPr>
        <w:fldChar w:fldCharType="end"/>
      </w:r>
    </w:p>
    <w:p w14:paraId="17F7663E" w14:textId="77777777" w:rsidR="007A1B4B" w:rsidRPr="006B248E" w:rsidRDefault="007A1B4B" w:rsidP="007A1B4B">
      <w:pPr>
        <w:pStyle w:val="TOC3"/>
        <w:rPr>
          <w:rFonts w:asciiTheme="minorHAnsi" w:eastAsia="DengXian" w:hAnsiTheme="minorHAnsi" w:cstheme="minorHAnsi"/>
        </w:rPr>
      </w:pPr>
      <w:r w:rsidRPr="006B248E">
        <w:rPr>
          <w:rFonts w:asciiTheme="minorHAnsi" w:hAnsiTheme="minorHAnsi" w:cstheme="minorHAnsi"/>
        </w:rPr>
        <w:t>12.2.5</w:t>
      </w:r>
      <w:r w:rsidRPr="006B248E">
        <w:rPr>
          <w:rFonts w:asciiTheme="minorHAnsi" w:eastAsia="DengXian" w:hAnsiTheme="minorHAnsi" w:cstheme="minorHAnsi"/>
        </w:rPr>
        <w:tab/>
      </w:r>
      <w:r w:rsidRPr="006B248E">
        <w:rPr>
          <w:rFonts w:asciiTheme="minorHAnsi" w:hAnsiTheme="minorHAnsi" w:cstheme="minorHAnsi"/>
        </w:rPr>
        <w:t>GCP Training</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_Toc96349745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19</w:t>
      </w:r>
      <w:r w:rsidRPr="006B248E">
        <w:rPr>
          <w:rFonts w:asciiTheme="minorHAnsi" w:hAnsiTheme="minorHAnsi" w:cstheme="minorHAnsi"/>
        </w:rPr>
        <w:fldChar w:fldCharType="end"/>
      </w:r>
    </w:p>
    <w:p w14:paraId="091A1FDC" w14:textId="77777777" w:rsidR="007A1B4B" w:rsidRPr="006B248E" w:rsidRDefault="007A1B4B" w:rsidP="007A1B4B">
      <w:pPr>
        <w:pStyle w:val="TOC2"/>
        <w:rPr>
          <w:rFonts w:asciiTheme="minorHAnsi" w:eastAsia="DengXian" w:hAnsiTheme="minorHAnsi" w:cstheme="minorHAnsi"/>
          <w:szCs w:val="22"/>
          <w:lang w:eastAsia="zh-CN"/>
        </w:rPr>
      </w:pPr>
      <w:r w:rsidRPr="006B248E">
        <w:rPr>
          <w:rFonts w:asciiTheme="minorHAnsi" w:hAnsiTheme="minorHAnsi" w:cstheme="minorHAnsi"/>
          <w:lang w:eastAsia="en-GB"/>
        </w:rPr>
        <w:t>12.3</w:t>
      </w:r>
      <w:r w:rsidRPr="006B248E">
        <w:rPr>
          <w:rFonts w:asciiTheme="minorHAnsi" w:eastAsia="DengXian" w:hAnsiTheme="minorHAnsi" w:cstheme="minorHAnsi"/>
          <w:szCs w:val="22"/>
          <w:lang w:eastAsia="zh-CN"/>
        </w:rPr>
        <w:tab/>
      </w:r>
      <w:r w:rsidRPr="006B248E">
        <w:rPr>
          <w:rFonts w:asciiTheme="minorHAnsi" w:hAnsiTheme="minorHAnsi" w:cstheme="minorHAnsi"/>
          <w:lang w:eastAsia="en-GB"/>
        </w:rPr>
        <w:t>Data Protection Training</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_Toc96349746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20</w:t>
      </w:r>
      <w:r w:rsidRPr="006B248E">
        <w:rPr>
          <w:rFonts w:asciiTheme="minorHAnsi" w:hAnsiTheme="minorHAnsi" w:cstheme="minorHAnsi"/>
        </w:rPr>
        <w:fldChar w:fldCharType="end"/>
      </w:r>
    </w:p>
    <w:p w14:paraId="4A44EB66" w14:textId="77777777" w:rsidR="007A1B4B" w:rsidRPr="006B248E" w:rsidRDefault="007A1B4B" w:rsidP="007A1B4B">
      <w:pPr>
        <w:pStyle w:val="TOC2"/>
        <w:rPr>
          <w:rFonts w:asciiTheme="minorHAnsi" w:eastAsia="DengXian" w:hAnsiTheme="minorHAnsi" w:cstheme="minorHAnsi"/>
          <w:szCs w:val="22"/>
          <w:lang w:eastAsia="zh-CN"/>
        </w:rPr>
      </w:pPr>
      <w:r w:rsidRPr="006B248E">
        <w:rPr>
          <w:rFonts w:asciiTheme="minorHAnsi" w:hAnsiTheme="minorHAnsi" w:cstheme="minorHAnsi"/>
          <w:lang w:eastAsia="en-GB"/>
        </w:rPr>
        <w:t>12.4</w:t>
      </w:r>
      <w:r w:rsidRPr="006B248E">
        <w:rPr>
          <w:rFonts w:asciiTheme="minorHAnsi" w:eastAsia="DengXian" w:hAnsiTheme="minorHAnsi" w:cstheme="minorHAnsi"/>
          <w:szCs w:val="22"/>
          <w:lang w:eastAsia="zh-CN"/>
        </w:rPr>
        <w:tab/>
      </w:r>
      <w:r w:rsidRPr="006B248E">
        <w:rPr>
          <w:rFonts w:asciiTheme="minorHAnsi" w:hAnsiTheme="minorHAnsi" w:cstheme="minorHAnsi"/>
          <w:lang w:eastAsia="en-GB"/>
        </w:rPr>
        <w:t>Information Security Training</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_Toc96349747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20</w:t>
      </w:r>
      <w:r w:rsidRPr="006B248E">
        <w:rPr>
          <w:rFonts w:asciiTheme="minorHAnsi" w:hAnsiTheme="minorHAnsi" w:cstheme="minorHAnsi"/>
        </w:rPr>
        <w:fldChar w:fldCharType="end"/>
      </w:r>
    </w:p>
    <w:p w14:paraId="510795E6" w14:textId="77777777" w:rsidR="007A1B4B" w:rsidRPr="006B248E" w:rsidRDefault="007A1B4B" w:rsidP="007A1B4B">
      <w:pPr>
        <w:pStyle w:val="TOC3"/>
        <w:rPr>
          <w:rFonts w:asciiTheme="minorHAnsi" w:eastAsia="DengXian" w:hAnsiTheme="minorHAnsi" w:cstheme="minorHAnsi"/>
        </w:rPr>
      </w:pPr>
      <w:r w:rsidRPr="006B248E">
        <w:rPr>
          <w:rFonts w:asciiTheme="minorHAnsi" w:hAnsiTheme="minorHAnsi" w:cstheme="minorHAnsi"/>
        </w:rPr>
        <w:t>12.4.1</w:t>
      </w:r>
      <w:r w:rsidRPr="006B248E">
        <w:rPr>
          <w:rFonts w:asciiTheme="minorHAnsi" w:eastAsia="DengXian" w:hAnsiTheme="minorHAnsi" w:cstheme="minorHAnsi"/>
        </w:rPr>
        <w:tab/>
      </w:r>
      <w:r w:rsidRPr="006B248E">
        <w:rPr>
          <w:rFonts w:asciiTheme="minorHAnsi" w:hAnsiTheme="minorHAnsi" w:cstheme="minorHAnsi"/>
        </w:rPr>
        <w:t>Confidentiality</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_Toc96349748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20</w:t>
      </w:r>
      <w:r w:rsidRPr="006B248E">
        <w:rPr>
          <w:rFonts w:asciiTheme="minorHAnsi" w:hAnsiTheme="minorHAnsi" w:cstheme="minorHAnsi"/>
        </w:rPr>
        <w:fldChar w:fldCharType="end"/>
      </w:r>
    </w:p>
    <w:p w14:paraId="2B0E7D56" w14:textId="77777777" w:rsidR="007A1B4B" w:rsidRPr="006B248E" w:rsidRDefault="007A1B4B" w:rsidP="007A1B4B">
      <w:pPr>
        <w:pStyle w:val="TOC3"/>
        <w:rPr>
          <w:rFonts w:asciiTheme="minorHAnsi" w:eastAsia="DengXian" w:hAnsiTheme="minorHAnsi" w:cstheme="minorHAnsi"/>
        </w:rPr>
      </w:pPr>
      <w:r w:rsidRPr="006B248E">
        <w:rPr>
          <w:rFonts w:asciiTheme="minorHAnsi" w:hAnsiTheme="minorHAnsi" w:cstheme="minorHAnsi"/>
        </w:rPr>
        <w:t>12.4.2</w:t>
      </w:r>
      <w:r w:rsidRPr="006B248E">
        <w:rPr>
          <w:rFonts w:asciiTheme="minorHAnsi" w:eastAsia="DengXian" w:hAnsiTheme="minorHAnsi" w:cstheme="minorHAnsi"/>
        </w:rPr>
        <w:tab/>
      </w:r>
      <w:r w:rsidRPr="006B248E">
        <w:rPr>
          <w:rFonts w:asciiTheme="minorHAnsi" w:hAnsiTheme="minorHAnsi" w:cstheme="minorHAnsi"/>
        </w:rPr>
        <w:t>Data Protection</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_Toc96349749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20</w:t>
      </w:r>
      <w:r w:rsidRPr="006B248E">
        <w:rPr>
          <w:rFonts w:asciiTheme="minorHAnsi" w:hAnsiTheme="minorHAnsi" w:cstheme="minorHAnsi"/>
        </w:rPr>
        <w:fldChar w:fldCharType="end"/>
      </w:r>
    </w:p>
    <w:p w14:paraId="65EB0B7B" w14:textId="77777777" w:rsidR="007A1B4B" w:rsidRPr="006B248E" w:rsidRDefault="007A1B4B" w:rsidP="007A1B4B">
      <w:pPr>
        <w:pStyle w:val="TOC1"/>
        <w:rPr>
          <w:rFonts w:asciiTheme="minorHAnsi" w:eastAsia="DengXian" w:hAnsiTheme="minorHAnsi" w:cstheme="minorHAnsi"/>
          <w:b w:val="0"/>
        </w:rPr>
      </w:pPr>
      <w:r w:rsidRPr="006B248E">
        <w:rPr>
          <w:rFonts w:asciiTheme="minorHAnsi" w:hAnsiTheme="minorHAnsi" w:cstheme="minorHAnsi"/>
        </w:rPr>
        <w:t>STUDY CONDUCT RESPONSIBILITIES</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_Toc96349750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20</w:t>
      </w:r>
      <w:r w:rsidRPr="006B248E">
        <w:rPr>
          <w:rFonts w:asciiTheme="minorHAnsi" w:hAnsiTheme="minorHAnsi" w:cstheme="minorHAnsi"/>
        </w:rPr>
        <w:fldChar w:fldCharType="end"/>
      </w:r>
    </w:p>
    <w:p w14:paraId="05245337" w14:textId="77777777" w:rsidR="007A1B4B" w:rsidRPr="006B248E" w:rsidRDefault="007A1B4B" w:rsidP="007A1B4B">
      <w:pPr>
        <w:pStyle w:val="TOC2"/>
        <w:rPr>
          <w:rFonts w:asciiTheme="minorHAnsi" w:eastAsia="DengXian" w:hAnsiTheme="minorHAnsi" w:cstheme="minorHAnsi"/>
        </w:rPr>
      </w:pPr>
      <w:r w:rsidRPr="006B248E">
        <w:rPr>
          <w:rFonts w:asciiTheme="minorHAnsi" w:hAnsiTheme="minorHAnsi" w:cstheme="minorHAnsi"/>
        </w:rPr>
        <w:t>12.5</w:t>
      </w:r>
      <w:r w:rsidRPr="006B248E">
        <w:rPr>
          <w:rFonts w:asciiTheme="minorHAnsi" w:eastAsia="DengXian" w:hAnsiTheme="minorHAnsi" w:cstheme="minorHAnsi"/>
        </w:rPr>
        <w:tab/>
      </w:r>
      <w:r w:rsidRPr="006B248E">
        <w:rPr>
          <w:rFonts w:asciiTheme="minorHAnsi" w:hAnsiTheme="minorHAnsi" w:cstheme="minorHAnsi"/>
        </w:rPr>
        <w:t>PROTOCOL AMENDMENTS</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_Toc96349751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20</w:t>
      </w:r>
      <w:r w:rsidRPr="006B248E">
        <w:rPr>
          <w:rFonts w:asciiTheme="minorHAnsi" w:hAnsiTheme="minorHAnsi" w:cstheme="minorHAnsi"/>
        </w:rPr>
        <w:fldChar w:fldCharType="end"/>
      </w:r>
    </w:p>
    <w:p w14:paraId="5D991D2D" w14:textId="77777777" w:rsidR="007A1B4B" w:rsidRPr="006B248E" w:rsidRDefault="007A1B4B" w:rsidP="007A1B4B">
      <w:pPr>
        <w:pStyle w:val="TOC2"/>
        <w:rPr>
          <w:rFonts w:asciiTheme="minorHAnsi" w:eastAsia="DengXian" w:hAnsiTheme="minorHAnsi" w:cstheme="minorHAnsi"/>
        </w:rPr>
      </w:pPr>
      <w:r w:rsidRPr="006B248E">
        <w:rPr>
          <w:rFonts w:asciiTheme="minorHAnsi" w:hAnsiTheme="minorHAnsi" w:cstheme="minorHAnsi"/>
        </w:rPr>
        <w:t>12.6</w:t>
      </w:r>
      <w:r w:rsidRPr="006B248E">
        <w:rPr>
          <w:rFonts w:asciiTheme="minorHAnsi" w:eastAsia="DengXian" w:hAnsiTheme="minorHAnsi" w:cstheme="minorHAnsi"/>
        </w:rPr>
        <w:tab/>
      </w:r>
      <w:r w:rsidRPr="006B248E">
        <w:rPr>
          <w:rFonts w:asciiTheme="minorHAnsi" w:hAnsiTheme="minorHAnsi" w:cstheme="minorHAnsi"/>
        </w:rPr>
        <w:t>MANAGEMENT OF PROTOCOL NON COMPLIANCE</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_Toc96349752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21</w:t>
      </w:r>
      <w:r w:rsidRPr="006B248E">
        <w:rPr>
          <w:rFonts w:asciiTheme="minorHAnsi" w:hAnsiTheme="minorHAnsi" w:cstheme="minorHAnsi"/>
        </w:rPr>
        <w:fldChar w:fldCharType="end"/>
      </w:r>
    </w:p>
    <w:p w14:paraId="56012A07" w14:textId="77777777" w:rsidR="007A1B4B" w:rsidRPr="006B248E" w:rsidRDefault="007A1B4B" w:rsidP="007A1B4B">
      <w:pPr>
        <w:pStyle w:val="TOC2"/>
        <w:rPr>
          <w:rFonts w:asciiTheme="minorHAnsi" w:eastAsia="DengXian" w:hAnsiTheme="minorHAnsi" w:cstheme="minorHAnsi"/>
        </w:rPr>
      </w:pPr>
      <w:r w:rsidRPr="006B248E">
        <w:rPr>
          <w:rFonts w:asciiTheme="minorHAnsi" w:hAnsiTheme="minorHAnsi" w:cstheme="minorHAnsi"/>
        </w:rPr>
        <w:t>12.7</w:t>
      </w:r>
      <w:r w:rsidRPr="006B248E">
        <w:rPr>
          <w:rFonts w:asciiTheme="minorHAnsi" w:eastAsia="DengXian" w:hAnsiTheme="minorHAnsi" w:cstheme="minorHAnsi"/>
        </w:rPr>
        <w:tab/>
      </w:r>
      <w:r w:rsidRPr="006B248E">
        <w:rPr>
          <w:rFonts w:asciiTheme="minorHAnsi" w:hAnsiTheme="minorHAnsi" w:cstheme="minorHAnsi"/>
        </w:rPr>
        <w:t>SERIOUS BREACH REQUIREMENTS</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_Toc96349753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21</w:t>
      </w:r>
      <w:r w:rsidRPr="006B248E">
        <w:rPr>
          <w:rFonts w:asciiTheme="minorHAnsi" w:hAnsiTheme="minorHAnsi" w:cstheme="minorHAnsi"/>
        </w:rPr>
        <w:fldChar w:fldCharType="end"/>
      </w:r>
    </w:p>
    <w:p w14:paraId="05B630DA" w14:textId="77777777" w:rsidR="007A1B4B" w:rsidRPr="006B248E" w:rsidRDefault="007A1B4B" w:rsidP="007A1B4B">
      <w:pPr>
        <w:pStyle w:val="TOC2"/>
        <w:rPr>
          <w:rFonts w:asciiTheme="minorHAnsi" w:eastAsia="DengXian" w:hAnsiTheme="minorHAnsi" w:cstheme="minorHAnsi"/>
        </w:rPr>
      </w:pPr>
      <w:r w:rsidRPr="006B248E">
        <w:rPr>
          <w:rFonts w:asciiTheme="minorHAnsi" w:hAnsiTheme="minorHAnsi" w:cstheme="minorHAnsi"/>
        </w:rPr>
        <w:t>12.8</w:t>
      </w:r>
      <w:r w:rsidRPr="006B248E">
        <w:rPr>
          <w:rFonts w:asciiTheme="minorHAnsi" w:eastAsia="DengXian" w:hAnsiTheme="minorHAnsi" w:cstheme="minorHAnsi"/>
        </w:rPr>
        <w:tab/>
      </w:r>
      <w:r w:rsidRPr="006B248E">
        <w:rPr>
          <w:rFonts w:asciiTheme="minorHAnsi" w:hAnsiTheme="minorHAnsi" w:cstheme="minorHAnsi"/>
        </w:rPr>
        <w:t>STUDY RECORD RETENTION</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_Toc96349754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21</w:t>
      </w:r>
      <w:r w:rsidRPr="006B248E">
        <w:rPr>
          <w:rFonts w:asciiTheme="minorHAnsi" w:hAnsiTheme="minorHAnsi" w:cstheme="minorHAnsi"/>
        </w:rPr>
        <w:fldChar w:fldCharType="end"/>
      </w:r>
    </w:p>
    <w:p w14:paraId="397CDAA9" w14:textId="77777777" w:rsidR="007A1B4B" w:rsidRPr="006B248E" w:rsidRDefault="007A1B4B" w:rsidP="007A1B4B">
      <w:pPr>
        <w:pStyle w:val="TOC2"/>
        <w:rPr>
          <w:rFonts w:asciiTheme="minorHAnsi" w:eastAsia="DengXian" w:hAnsiTheme="minorHAnsi" w:cstheme="minorHAnsi"/>
        </w:rPr>
      </w:pPr>
      <w:r w:rsidRPr="006B248E">
        <w:rPr>
          <w:rFonts w:asciiTheme="minorHAnsi" w:hAnsiTheme="minorHAnsi" w:cstheme="minorHAnsi"/>
        </w:rPr>
        <w:t>12.9</w:t>
      </w:r>
      <w:r w:rsidRPr="006B248E">
        <w:rPr>
          <w:rFonts w:asciiTheme="minorHAnsi" w:eastAsia="DengXian" w:hAnsiTheme="minorHAnsi" w:cstheme="minorHAnsi"/>
        </w:rPr>
        <w:tab/>
      </w:r>
      <w:r w:rsidRPr="006B248E">
        <w:rPr>
          <w:rFonts w:asciiTheme="minorHAnsi" w:hAnsiTheme="minorHAnsi" w:cstheme="minorHAnsi"/>
        </w:rPr>
        <w:t>END OF STUDY</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_Toc96349755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21</w:t>
      </w:r>
      <w:r w:rsidRPr="006B248E">
        <w:rPr>
          <w:rFonts w:asciiTheme="minorHAnsi" w:hAnsiTheme="minorHAnsi" w:cstheme="minorHAnsi"/>
        </w:rPr>
        <w:fldChar w:fldCharType="end"/>
      </w:r>
    </w:p>
    <w:p w14:paraId="05DD5978" w14:textId="77777777" w:rsidR="007A1B4B" w:rsidRPr="006B248E" w:rsidRDefault="007A1B4B" w:rsidP="007A1B4B">
      <w:pPr>
        <w:pStyle w:val="TOC2"/>
        <w:rPr>
          <w:rFonts w:asciiTheme="minorHAnsi" w:eastAsia="DengXian" w:hAnsiTheme="minorHAnsi" w:cstheme="minorHAnsi"/>
        </w:rPr>
      </w:pPr>
      <w:r w:rsidRPr="006B248E">
        <w:rPr>
          <w:rFonts w:asciiTheme="minorHAnsi" w:hAnsiTheme="minorHAnsi" w:cstheme="minorHAnsi"/>
        </w:rPr>
        <w:t>12.10</w:t>
      </w:r>
      <w:r w:rsidRPr="006B248E">
        <w:rPr>
          <w:rFonts w:asciiTheme="minorHAnsi" w:eastAsia="DengXian" w:hAnsiTheme="minorHAnsi" w:cstheme="minorHAnsi"/>
        </w:rPr>
        <w:tab/>
      </w:r>
      <w:r w:rsidRPr="006B248E">
        <w:rPr>
          <w:rFonts w:asciiTheme="minorHAnsi" w:hAnsiTheme="minorHAnsi" w:cstheme="minorHAnsi"/>
        </w:rPr>
        <w:t>CONTINUATION OF TREATMENT FOLLOWING THE END OF STUDY</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_Toc96349756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22</w:t>
      </w:r>
      <w:r w:rsidRPr="006B248E">
        <w:rPr>
          <w:rFonts w:asciiTheme="minorHAnsi" w:hAnsiTheme="minorHAnsi" w:cstheme="minorHAnsi"/>
        </w:rPr>
        <w:fldChar w:fldCharType="end"/>
      </w:r>
    </w:p>
    <w:p w14:paraId="17BDFC6E" w14:textId="77777777" w:rsidR="007A1B4B" w:rsidRPr="006B248E" w:rsidRDefault="007A1B4B" w:rsidP="007A1B4B">
      <w:pPr>
        <w:pStyle w:val="TOC2"/>
        <w:rPr>
          <w:rFonts w:asciiTheme="minorHAnsi" w:eastAsia="DengXian" w:hAnsiTheme="minorHAnsi" w:cstheme="minorHAnsi"/>
        </w:rPr>
      </w:pPr>
      <w:r w:rsidRPr="006B248E">
        <w:rPr>
          <w:rFonts w:asciiTheme="minorHAnsi" w:hAnsiTheme="minorHAnsi" w:cstheme="minorHAnsi"/>
        </w:rPr>
        <w:t>12.11</w:t>
      </w:r>
      <w:r w:rsidRPr="006B248E">
        <w:rPr>
          <w:rFonts w:asciiTheme="minorHAnsi" w:eastAsia="DengXian" w:hAnsiTheme="minorHAnsi" w:cstheme="minorHAnsi"/>
        </w:rPr>
        <w:tab/>
      </w:r>
      <w:r w:rsidRPr="006B248E">
        <w:rPr>
          <w:rFonts w:asciiTheme="minorHAnsi" w:hAnsiTheme="minorHAnsi" w:cstheme="minorHAnsi"/>
        </w:rPr>
        <w:t>INSURANCE AND INDEMNITY</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_Toc96349757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22</w:t>
      </w:r>
      <w:r w:rsidRPr="006B248E">
        <w:rPr>
          <w:rFonts w:asciiTheme="minorHAnsi" w:hAnsiTheme="minorHAnsi" w:cstheme="minorHAnsi"/>
        </w:rPr>
        <w:fldChar w:fldCharType="end"/>
      </w:r>
    </w:p>
    <w:p w14:paraId="6E89C566" w14:textId="77777777" w:rsidR="007A1B4B" w:rsidRPr="006B248E" w:rsidRDefault="007A1B4B" w:rsidP="007A1B4B">
      <w:pPr>
        <w:pStyle w:val="TOC1"/>
        <w:rPr>
          <w:rFonts w:asciiTheme="minorHAnsi" w:eastAsia="DengXian" w:hAnsiTheme="minorHAnsi" w:cstheme="minorHAnsi"/>
          <w:b w:val="0"/>
        </w:rPr>
      </w:pPr>
      <w:r w:rsidRPr="006B248E">
        <w:rPr>
          <w:rFonts w:asciiTheme="minorHAnsi" w:hAnsiTheme="minorHAnsi" w:cstheme="minorHAnsi"/>
        </w:rPr>
        <w:t>13</w:t>
      </w:r>
      <w:r w:rsidRPr="006B248E">
        <w:rPr>
          <w:rFonts w:asciiTheme="minorHAnsi" w:eastAsia="DengXian" w:hAnsiTheme="minorHAnsi" w:cstheme="minorHAnsi"/>
          <w:b w:val="0"/>
        </w:rPr>
        <w:tab/>
      </w:r>
      <w:r w:rsidRPr="006B248E">
        <w:rPr>
          <w:rFonts w:asciiTheme="minorHAnsi" w:hAnsiTheme="minorHAnsi" w:cstheme="minorHAnsi"/>
        </w:rPr>
        <w:t>REPORTING, PUBLICATIONS AND NOTIFICATION OF RESULTS</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_Toc96349758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22</w:t>
      </w:r>
      <w:r w:rsidRPr="006B248E">
        <w:rPr>
          <w:rFonts w:asciiTheme="minorHAnsi" w:hAnsiTheme="minorHAnsi" w:cstheme="minorHAnsi"/>
        </w:rPr>
        <w:fldChar w:fldCharType="end"/>
      </w:r>
    </w:p>
    <w:p w14:paraId="3666D829" w14:textId="77777777" w:rsidR="007A1B4B" w:rsidRPr="006B248E" w:rsidRDefault="007A1B4B" w:rsidP="007A1B4B">
      <w:pPr>
        <w:pStyle w:val="TOC2"/>
        <w:rPr>
          <w:rFonts w:asciiTheme="minorHAnsi" w:eastAsia="DengXian" w:hAnsiTheme="minorHAnsi" w:cstheme="minorHAnsi"/>
        </w:rPr>
      </w:pPr>
      <w:r w:rsidRPr="006B248E">
        <w:rPr>
          <w:rFonts w:asciiTheme="minorHAnsi" w:hAnsiTheme="minorHAnsi" w:cstheme="minorHAnsi"/>
        </w:rPr>
        <w:t>13.1</w:t>
      </w:r>
      <w:r w:rsidRPr="006B248E">
        <w:rPr>
          <w:rFonts w:asciiTheme="minorHAnsi" w:eastAsia="DengXian" w:hAnsiTheme="minorHAnsi" w:cstheme="minorHAnsi"/>
        </w:rPr>
        <w:tab/>
      </w:r>
      <w:r w:rsidRPr="006B248E">
        <w:rPr>
          <w:rFonts w:asciiTheme="minorHAnsi" w:hAnsiTheme="minorHAnsi" w:cstheme="minorHAnsi"/>
        </w:rPr>
        <w:t>AUTHORSHIP POLICY</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_Toc96349759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22</w:t>
      </w:r>
      <w:r w:rsidRPr="006B248E">
        <w:rPr>
          <w:rFonts w:asciiTheme="minorHAnsi" w:hAnsiTheme="minorHAnsi" w:cstheme="minorHAnsi"/>
        </w:rPr>
        <w:fldChar w:fldCharType="end"/>
      </w:r>
    </w:p>
    <w:p w14:paraId="227F6B59" w14:textId="77777777" w:rsidR="007A1B4B" w:rsidRPr="006B248E" w:rsidRDefault="007A1B4B" w:rsidP="007A1B4B">
      <w:pPr>
        <w:pStyle w:val="TOC1"/>
        <w:rPr>
          <w:rFonts w:asciiTheme="minorHAnsi" w:eastAsia="DengXian" w:hAnsiTheme="minorHAnsi" w:cstheme="minorHAnsi"/>
          <w:b w:val="0"/>
        </w:rPr>
      </w:pPr>
      <w:r w:rsidRPr="006B248E">
        <w:rPr>
          <w:rFonts w:asciiTheme="minorHAnsi" w:hAnsiTheme="minorHAnsi" w:cstheme="minorHAnsi"/>
        </w:rPr>
        <w:t>14</w:t>
      </w:r>
      <w:r w:rsidRPr="006B248E">
        <w:rPr>
          <w:rFonts w:asciiTheme="minorHAnsi" w:eastAsia="DengXian" w:hAnsiTheme="minorHAnsi" w:cstheme="minorHAnsi"/>
          <w:b w:val="0"/>
        </w:rPr>
        <w:tab/>
      </w:r>
      <w:r w:rsidRPr="006B248E">
        <w:rPr>
          <w:rFonts w:asciiTheme="minorHAnsi" w:hAnsiTheme="minorHAnsi" w:cstheme="minorHAnsi"/>
        </w:rPr>
        <w:t>REFERENCES</w:t>
      </w:r>
      <w:r w:rsidRPr="006B248E">
        <w:rPr>
          <w:rFonts w:asciiTheme="minorHAnsi" w:hAnsiTheme="minorHAnsi" w:cstheme="minorHAnsi"/>
        </w:rPr>
        <w:tab/>
      </w:r>
      <w:r w:rsidRPr="006B248E">
        <w:rPr>
          <w:rFonts w:asciiTheme="minorHAnsi" w:hAnsiTheme="minorHAnsi" w:cstheme="minorHAnsi"/>
        </w:rPr>
        <w:fldChar w:fldCharType="begin"/>
      </w:r>
      <w:r w:rsidRPr="006B248E">
        <w:rPr>
          <w:rFonts w:asciiTheme="minorHAnsi" w:hAnsiTheme="minorHAnsi" w:cstheme="minorHAnsi"/>
        </w:rPr>
        <w:instrText xml:space="preserve"> PAGEREF _Toc96349760 \h </w:instrText>
      </w:r>
      <w:r w:rsidRPr="006B248E">
        <w:rPr>
          <w:rFonts w:asciiTheme="minorHAnsi" w:hAnsiTheme="minorHAnsi" w:cstheme="minorHAnsi"/>
        </w:rPr>
      </w:r>
      <w:r w:rsidRPr="006B248E">
        <w:rPr>
          <w:rFonts w:asciiTheme="minorHAnsi" w:hAnsiTheme="minorHAnsi" w:cstheme="minorHAnsi"/>
        </w:rPr>
        <w:fldChar w:fldCharType="separate"/>
      </w:r>
      <w:r w:rsidRPr="006B248E">
        <w:rPr>
          <w:rFonts w:asciiTheme="minorHAnsi" w:hAnsiTheme="minorHAnsi" w:cstheme="minorHAnsi"/>
        </w:rPr>
        <w:t>22</w:t>
      </w:r>
      <w:r w:rsidRPr="006B248E">
        <w:rPr>
          <w:rFonts w:asciiTheme="minorHAnsi" w:hAnsiTheme="minorHAnsi" w:cstheme="minorHAnsi"/>
        </w:rPr>
        <w:fldChar w:fldCharType="end"/>
      </w:r>
    </w:p>
    <w:p w14:paraId="30F8885A" w14:textId="0D45EFA1" w:rsidR="007A1B4B" w:rsidRDefault="007A1B4B" w:rsidP="007A1B4B">
      <w:pPr>
        <w:pStyle w:val="DocumentTitleA"/>
        <w:rPr>
          <w:rFonts w:asciiTheme="minorHAnsi" w:hAnsiTheme="minorHAnsi" w:cstheme="minorHAnsi"/>
          <w:caps/>
          <w:szCs w:val="20"/>
        </w:rPr>
      </w:pPr>
      <w:r w:rsidRPr="006B248E">
        <w:rPr>
          <w:rFonts w:asciiTheme="minorHAnsi" w:hAnsiTheme="minorHAnsi" w:cstheme="minorHAnsi"/>
          <w:caps/>
          <w:szCs w:val="20"/>
        </w:rPr>
        <w:fldChar w:fldCharType="end"/>
      </w:r>
    </w:p>
    <w:p w14:paraId="5AAC43EE" w14:textId="486AD84A" w:rsidR="007A1B4B" w:rsidRDefault="007A1B4B" w:rsidP="4183A591">
      <w:pPr>
        <w:pStyle w:val="DocumentTitleA"/>
        <w:rPr>
          <w:rFonts w:asciiTheme="minorHAnsi" w:hAnsiTheme="minorHAnsi" w:cstheme="minorBidi"/>
          <w:caps/>
        </w:rPr>
      </w:pPr>
    </w:p>
    <w:p w14:paraId="3B962359" w14:textId="1F2A7B99" w:rsidR="4183A591" w:rsidRDefault="4183A591" w:rsidP="4183A591">
      <w:pPr>
        <w:pStyle w:val="DocumentTitleA"/>
        <w:rPr>
          <w:rFonts w:asciiTheme="minorHAnsi" w:hAnsiTheme="minorHAnsi" w:cstheme="minorBidi"/>
          <w:caps/>
        </w:rPr>
      </w:pPr>
    </w:p>
    <w:p w14:paraId="5526E965" w14:textId="50D4ABDF" w:rsidR="007A1B4B" w:rsidRPr="007A1B4B" w:rsidRDefault="007A1B4B" w:rsidP="007A1B4B">
      <w:pPr>
        <w:pStyle w:val="Title"/>
        <w:jc w:val="left"/>
        <w:rPr>
          <w:rFonts w:asciiTheme="minorHAnsi" w:hAnsiTheme="minorHAnsi" w:cstheme="minorHAnsi"/>
          <w:sz w:val="28"/>
          <w:szCs w:val="32"/>
        </w:rPr>
      </w:pPr>
      <w:r w:rsidRPr="007A1B4B">
        <w:rPr>
          <w:rFonts w:asciiTheme="minorHAnsi" w:hAnsiTheme="minorHAnsi" w:cstheme="minorHAnsi"/>
          <w:sz w:val="28"/>
          <w:szCs w:val="32"/>
        </w:rPr>
        <w:t>LIST OF ABBREVIATIONS</w:t>
      </w:r>
    </w:p>
    <w:p w14:paraId="54CC4699" w14:textId="77777777" w:rsidR="007A1B4B" w:rsidRPr="007A1B4B" w:rsidRDefault="007A1B4B" w:rsidP="007A1B4B">
      <w:pPr>
        <w:pStyle w:val="Title"/>
        <w:jc w:val="left"/>
        <w:rPr>
          <w:rFonts w:asciiTheme="minorHAnsi" w:hAnsiTheme="minorHAnsi" w:cstheme="minorHAnsi"/>
          <w:color w:val="0070C0"/>
          <w:sz w:val="24"/>
        </w:rPr>
      </w:pPr>
      <w:r w:rsidRPr="007A1B4B">
        <w:rPr>
          <w:rFonts w:asciiTheme="minorHAnsi" w:hAnsiTheme="minorHAnsi" w:cstheme="minorHAnsi"/>
          <w:color w:val="0070C0"/>
          <w:sz w:val="24"/>
        </w:rPr>
        <w:t>Insert abbreviations as required</w:t>
      </w:r>
    </w:p>
    <w:p w14:paraId="3BBD30B3" w14:textId="77777777" w:rsidR="007A1B4B" w:rsidRPr="007A1B4B" w:rsidRDefault="007A1B4B" w:rsidP="00D1637E">
      <w:pPr>
        <w:pStyle w:val="BodyText"/>
      </w:pPr>
      <w:r w:rsidRPr="007A1B4B">
        <w:t>This is not an exhaustive list.</w:t>
      </w:r>
    </w:p>
    <w:p w14:paraId="64022A0D" w14:textId="77777777" w:rsidR="007A1B4B" w:rsidRPr="007A1B4B" w:rsidRDefault="007A1B4B" w:rsidP="00D1637E">
      <w:pPr>
        <w:pStyle w:val="BodyText"/>
      </w:pPr>
      <w:r w:rsidRPr="007A1B4B">
        <w:t xml:space="preserve">Any additional abbreviations used within the protocol should also be added here. Delete as required. </w:t>
      </w:r>
    </w:p>
    <w:p w14:paraId="42142B8F" w14:textId="77777777" w:rsidR="007A1B4B" w:rsidRDefault="007A1B4B" w:rsidP="007A1B4B">
      <w:pPr>
        <w:rPr>
          <w:sz w:val="20"/>
        </w:rPr>
      </w:pPr>
    </w:p>
    <w:tbl>
      <w:tblPr>
        <w:tblW w:w="0" w:type="auto"/>
        <w:tblLook w:val="01E0" w:firstRow="1" w:lastRow="1" w:firstColumn="1" w:lastColumn="1" w:noHBand="0" w:noVBand="0"/>
      </w:tblPr>
      <w:tblGrid>
        <w:gridCol w:w="1065"/>
        <w:gridCol w:w="6603"/>
      </w:tblGrid>
      <w:tr w:rsidR="007A1B4B" w14:paraId="08FF42E3" w14:textId="77777777" w:rsidTr="11DAD651">
        <w:trPr>
          <w:trHeight w:val="454"/>
        </w:trPr>
        <w:tc>
          <w:tcPr>
            <w:tcW w:w="0" w:type="auto"/>
            <w:tcBorders>
              <w:top w:val="single" w:sz="8" w:space="0" w:color="FFFFFF" w:themeColor="background1"/>
              <w:left w:val="nil"/>
              <w:bottom w:val="single" w:sz="8" w:space="0" w:color="FFFFFF" w:themeColor="background1"/>
              <w:right w:val="nil"/>
            </w:tcBorders>
            <w:shd w:val="clear" w:color="auto" w:fill="3399FF"/>
            <w:vAlign w:val="center"/>
            <w:hideMark/>
          </w:tcPr>
          <w:p w14:paraId="1AD7E9F0" w14:textId="77777777" w:rsidR="007A1B4B" w:rsidRPr="007A1B4B" w:rsidRDefault="007A1B4B" w:rsidP="006802D6">
            <w:pPr>
              <w:jc w:val="center"/>
              <w:rPr>
                <w:rFonts w:asciiTheme="minorHAnsi" w:hAnsiTheme="minorHAnsi" w:cstheme="minorHAnsi"/>
                <w:b/>
                <w:color w:val="FFFFFF"/>
              </w:rPr>
            </w:pPr>
            <w:r w:rsidRPr="007A1B4B">
              <w:rPr>
                <w:rFonts w:asciiTheme="minorHAnsi" w:hAnsiTheme="minorHAnsi" w:cstheme="minorHAnsi"/>
                <w:b/>
                <w:color w:val="FFFFFF"/>
              </w:rPr>
              <w:t>ACCORD</w:t>
            </w:r>
          </w:p>
        </w:tc>
        <w:tc>
          <w:tcPr>
            <w:tcW w:w="0" w:type="auto"/>
            <w:vAlign w:val="center"/>
            <w:hideMark/>
          </w:tcPr>
          <w:p w14:paraId="68365F9F" w14:textId="77777777" w:rsidR="007A1B4B" w:rsidRPr="007A1B4B" w:rsidRDefault="007A1B4B" w:rsidP="006802D6">
            <w:pPr>
              <w:rPr>
                <w:rFonts w:asciiTheme="minorHAnsi" w:hAnsiTheme="minorHAnsi" w:cstheme="minorHAnsi"/>
              </w:rPr>
            </w:pPr>
            <w:r w:rsidRPr="007A1B4B">
              <w:rPr>
                <w:rFonts w:asciiTheme="minorHAnsi" w:hAnsiTheme="minorHAnsi" w:cstheme="minorHAnsi"/>
              </w:rPr>
              <w:t xml:space="preserve">Academic and Clinical Central Office for Research &amp; Development </w:t>
            </w:r>
          </w:p>
        </w:tc>
      </w:tr>
      <w:tr w:rsidR="007A1B4B" w14:paraId="4CCBF015" w14:textId="77777777" w:rsidTr="11DAD651">
        <w:trPr>
          <w:trHeight w:val="454"/>
        </w:trPr>
        <w:tc>
          <w:tcPr>
            <w:tcW w:w="0" w:type="auto"/>
            <w:tcBorders>
              <w:top w:val="single" w:sz="8" w:space="0" w:color="FFFFFF" w:themeColor="background1"/>
              <w:left w:val="nil"/>
              <w:bottom w:val="single" w:sz="8" w:space="0" w:color="FFFFFF" w:themeColor="background1"/>
              <w:right w:val="nil"/>
            </w:tcBorders>
            <w:shd w:val="clear" w:color="auto" w:fill="3399FF"/>
            <w:vAlign w:val="center"/>
            <w:hideMark/>
          </w:tcPr>
          <w:p w14:paraId="43B5B610" w14:textId="77777777" w:rsidR="007A1B4B" w:rsidRPr="007A1B4B" w:rsidRDefault="007A1B4B" w:rsidP="006802D6">
            <w:pPr>
              <w:jc w:val="center"/>
              <w:rPr>
                <w:rFonts w:asciiTheme="minorHAnsi" w:hAnsiTheme="minorHAnsi" w:cstheme="minorHAnsi"/>
                <w:b/>
                <w:color w:val="FFFFFF"/>
              </w:rPr>
            </w:pPr>
            <w:r w:rsidRPr="007A1B4B">
              <w:rPr>
                <w:rFonts w:asciiTheme="minorHAnsi" w:hAnsiTheme="minorHAnsi" w:cstheme="minorHAnsi"/>
                <w:b/>
                <w:color w:val="FFFFFF"/>
              </w:rPr>
              <w:t>CI</w:t>
            </w:r>
          </w:p>
        </w:tc>
        <w:tc>
          <w:tcPr>
            <w:tcW w:w="0" w:type="auto"/>
            <w:vAlign w:val="center"/>
            <w:hideMark/>
          </w:tcPr>
          <w:p w14:paraId="2D16551C" w14:textId="77777777" w:rsidR="007A1B4B" w:rsidRPr="007A1B4B" w:rsidRDefault="007A1B4B" w:rsidP="006802D6">
            <w:pPr>
              <w:rPr>
                <w:rFonts w:asciiTheme="minorHAnsi" w:hAnsiTheme="minorHAnsi" w:cstheme="minorHAnsi"/>
              </w:rPr>
            </w:pPr>
            <w:r w:rsidRPr="007A1B4B">
              <w:rPr>
                <w:rFonts w:asciiTheme="minorHAnsi" w:hAnsiTheme="minorHAnsi" w:cstheme="minorHAnsi"/>
              </w:rPr>
              <w:t>Chief Investigator</w:t>
            </w:r>
          </w:p>
        </w:tc>
      </w:tr>
      <w:tr w:rsidR="007A1B4B" w14:paraId="2C050CF9" w14:textId="77777777" w:rsidTr="11DAD651">
        <w:trPr>
          <w:trHeight w:val="454"/>
        </w:trPr>
        <w:tc>
          <w:tcPr>
            <w:tcW w:w="0" w:type="auto"/>
            <w:tcBorders>
              <w:top w:val="single" w:sz="8" w:space="0" w:color="FFFFFF" w:themeColor="background1"/>
              <w:left w:val="nil"/>
              <w:bottom w:val="single" w:sz="8" w:space="0" w:color="FFFFFF" w:themeColor="background1"/>
              <w:right w:val="nil"/>
            </w:tcBorders>
            <w:shd w:val="clear" w:color="auto" w:fill="3399FF"/>
            <w:vAlign w:val="center"/>
            <w:hideMark/>
          </w:tcPr>
          <w:p w14:paraId="46C63876" w14:textId="77777777" w:rsidR="007A1B4B" w:rsidRPr="007A1B4B" w:rsidRDefault="007A1B4B" w:rsidP="006802D6">
            <w:pPr>
              <w:jc w:val="center"/>
              <w:rPr>
                <w:rFonts w:asciiTheme="minorHAnsi" w:hAnsiTheme="minorHAnsi" w:cstheme="minorHAnsi"/>
                <w:b/>
                <w:color w:val="FFFFFF"/>
              </w:rPr>
            </w:pPr>
            <w:r w:rsidRPr="007A1B4B">
              <w:rPr>
                <w:rFonts w:asciiTheme="minorHAnsi" w:hAnsiTheme="minorHAnsi" w:cstheme="minorHAnsi"/>
                <w:b/>
                <w:color w:val="FFFFFF"/>
              </w:rPr>
              <w:t>CRF</w:t>
            </w:r>
          </w:p>
        </w:tc>
        <w:tc>
          <w:tcPr>
            <w:tcW w:w="0" w:type="auto"/>
            <w:vAlign w:val="center"/>
            <w:hideMark/>
          </w:tcPr>
          <w:p w14:paraId="3D70D0BF" w14:textId="77777777" w:rsidR="007A1B4B" w:rsidRPr="007A1B4B" w:rsidRDefault="007A1B4B" w:rsidP="006802D6">
            <w:pPr>
              <w:rPr>
                <w:rFonts w:asciiTheme="minorHAnsi" w:hAnsiTheme="minorHAnsi" w:cstheme="minorHAnsi"/>
              </w:rPr>
            </w:pPr>
            <w:r w:rsidRPr="007A1B4B">
              <w:rPr>
                <w:rFonts w:asciiTheme="minorHAnsi" w:hAnsiTheme="minorHAnsi" w:cstheme="minorHAnsi"/>
              </w:rPr>
              <w:t>Case Report Form</w:t>
            </w:r>
          </w:p>
        </w:tc>
      </w:tr>
      <w:tr w:rsidR="007A1B4B" w14:paraId="193163E0" w14:textId="77777777" w:rsidTr="11DAD651">
        <w:trPr>
          <w:trHeight w:val="454"/>
        </w:trPr>
        <w:tc>
          <w:tcPr>
            <w:tcW w:w="0" w:type="auto"/>
            <w:tcBorders>
              <w:top w:val="single" w:sz="8" w:space="0" w:color="FFFFFF" w:themeColor="background1"/>
              <w:left w:val="nil"/>
              <w:bottom w:val="single" w:sz="8" w:space="0" w:color="FFFFFF" w:themeColor="background1"/>
              <w:right w:val="nil"/>
            </w:tcBorders>
            <w:shd w:val="clear" w:color="auto" w:fill="3399FF"/>
            <w:vAlign w:val="center"/>
            <w:hideMark/>
          </w:tcPr>
          <w:p w14:paraId="58CF8146" w14:textId="77777777" w:rsidR="007A1B4B" w:rsidRPr="007A1B4B" w:rsidRDefault="007A1B4B" w:rsidP="006802D6">
            <w:pPr>
              <w:jc w:val="center"/>
              <w:rPr>
                <w:rFonts w:asciiTheme="minorHAnsi" w:hAnsiTheme="minorHAnsi" w:cstheme="minorHAnsi"/>
                <w:b/>
                <w:color w:val="FFFFFF"/>
              </w:rPr>
            </w:pPr>
            <w:r w:rsidRPr="007A1B4B">
              <w:rPr>
                <w:rFonts w:asciiTheme="minorHAnsi" w:hAnsiTheme="minorHAnsi" w:cstheme="minorHAnsi"/>
                <w:b/>
                <w:color w:val="FFFFFF"/>
              </w:rPr>
              <w:t>GCP</w:t>
            </w:r>
          </w:p>
        </w:tc>
        <w:tc>
          <w:tcPr>
            <w:tcW w:w="0" w:type="auto"/>
            <w:vAlign w:val="center"/>
            <w:hideMark/>
          </w:tcPr>
          <w:p w14:paraId="2B9F4BF3" w14:textId="77777777" w:rsidR="007A1B4B" w:rsidRPr="007A1B4B" w:rsidRDefault="007A1B4B" w:rsidP="006802D6">
            <w:pPr>
              <w:rPr>
                <w:rFonts w:asciiTheme="minorHAnsi" w:hAnsiTheme="minorHAnsi" w:cstheme="minorHAnsi"/>
              </w:rPr>
            </w:pPr>
            <w:r w:rsidRPr="007A1B4B">
              <w:rPr>
                <w:rFonts w:asciiTheme="minorHAnsi" w:hAnsiTheme="minorHAnsi" w:cstheme="minorHAnsi"/>
              </w:rPr>
              <w:t>Good Clinical Practice</w:t>
            </w:r>
          </w:p>
        </w:tc>
      </w:tr>
      <w:tr w:rsidR="007A1B4B" w14:paraId="1CFF96A3" w14:textId="77777777" w:rsidTr="11DAD651">
        <w:trPr>
          <w:trHeight w:val="454"/>
        </w:trPr>
        <w:tc>
          <w:tcPr>
            <w:tcW w:w="0" w:type="auto"/>
            <w:tcBorders>
              <w:top w:val="single" w:sz="8" w:space="0" w:color="FFFFFF" w:themeColor="background1"/>
              <w:left w:val="nil"/>
              <w:bottom w:val="single" w:sz="8" w:space="0" w:color="FFFFFF" w:themeColor="background1"/>
              <w:right w:val="nil"/>
            </w:tcBorders>
            <w:shd w:val="clear" w:color="auto" w:fill="3399FF"/>
            <w:vAlign w:val="center"/>
            <w:hideMark/>
          </w:tcPr>
          <w:p w14:paraId="16D13D81" w14:textId="77777777" w:rsidR="007A1B4B" w:rsidRPr="007A1B4B" w:rsidRDefault="007A1B4B" w:rsidP="006802D6">
            <w:pPr>
              <w:jc w:val="center"/>
              <w:rPr>
                <w:rFonts w:asciiTheme="minorHAnsi" w:hAnsiTheme="minorHAnsi" w:cstheme="minorHAnsi"/>
                <w:b/>
                <w:color w:val="FFFFFF"/>
              </w:rPr>
            </w:pPr>
            <w:r w:rsidRPr="007A1B4B">
              <w:rPr>
                <w:rFonts w:asciiTheme="minorHAnsi" w:hAnsiTheme="minorHAnsi" w:cstheme="minorHAnsi"/>
                <w:b/>
                <w:color w:val="FFFFFF"/>
              </w:rPr>
              <w:t>ICH</w:t>
            </w:r>
          </w:p>
        </w:tc>
        <w:tc>
          <w:tcPr>
            <w:tcW w:w="0" w:type="auto"/>
            <w:vAlign w:val="center"/>
            <w:hideMark/>
          </w:tcPr>
          <w:p w14:paraId="74312905" w14:textId="77777777" w:rsidR="007A1B4B" w:rsidRPr="007A1B4B" w:rsidRDefault="007A1B4B" w:rsidP="006802D6">
            <w:pPr>
              <w:rPr>
                <w:rFonts w:asciiTheme="minorHAnsi" w:hAnsiTheme="minorHAnsi" w:cstheme="minorHAnsi"/>
              </w:rPr>
            </w:pPr>
            <w:r w:rsidRPr="007A1B4B">
              <w:rPr>
                <w:rFonts w:asciiTheme="minorHAnsi" w:hAnsiTheme="minorHAnsi" w:cstheme="minorHAnsi"/>
                <w:lang w:val="en-US"/>
              </w:rPr>
              <w:t xml:space="preserve">International Conference on </w:t>
            </w:r>
            <w:proofErr w:type="spellStart"/>
            <w:r w:rsidRPr="007A1B4B">
              <w:rPr>
                <w:rFonts w:asciiTheme="minorHAnsi" w:hAnsiTheme="minorHAnsi" w:cstheme="minorHAnsi"/>
                <w:lang w:val="en-US"/>
              </w:rPr>
              <w:t>Harmonisation</w:t>
            </w:r>
            <w:proofErr w:type="spellEnd"/>
          </w:p>
        </w:tc>
      </w:tr>
      <w:tr w:rsidR="007A1B4B" w14:paraId="674D5AFC" w14:textId="77777777" w:rsidTr="11DAD651">
        <w:trPr>
          <w:trHeight w:val="454"/>
        </w:trPr>
        <w:tc>
          <w:tcPr>
            <w:tcW w:w="0" w:type="auto"/>
            <w:tcBorders>
              <w:top w:val="single" w:sz="8" w:space="0" w:color="FFFFFF" w:themeColor="background1"/>
              <w:left w:val="nil"/>
              <w:bottom w:val="single" w:sz="8" w:space="0" w:color="FFFFFF" w:themeColor="background1"/>
              <w:right w:val="nil"/>
            </w:tcBorders>
            <w:shd w:val="clear" w:color="auto" w:fill="3399FF"/>
            <w:vAlign w:val="center"/>
            <w:hideMark/>
          </w:tcPr>
          <w:p w14:paraId="4E39D423" w14:textId="77777777" w:rsidR="007A1B4B" w:rsidRPr="007A1B4B" w:rsidRDefault="007A1B4B" w:rsidP="006802D6">
            <w:pPr>
              <w:jc w:val="center"/>
              <w:rPr>
                <w:rFonts w:asciiTheme="minorHAnsi" w:hAnsiTheme="minorHAnsi" w:cstheme="minorHAnsi"/>
                <w:b/>
                <w:color w:val="FFFFFF"/>
              </w:rPr>
            </w:pPr>
            <w:r w:rsidRPr="007A1B4B">
              <w:rPr>
                <w:rFonts w:asciiTheme="minorHAnsi" w:hAnsiTheme="minorHAnsi" w:cstheme="minorHAnsi"/>
                <w:b/>
                <w:color w:val="FFFFFF"/>
              </w:rPr>
              <w:lastRenderedPageBreak/>
              <w:t>PI</w:t>
            </w:r>
          </w:p>
        </w:tc>
        <w:tc>
          <w:tcPr>
            <w:tcW w:w="0" w:type="auto"/>
            <w:vAlign w:val="center"/>
            <w:hideMark/>
          </w:tcPr>
          <w:p w14:paraId="1B8C0FF8" w14:textId="77777777" w:rsidR="007A1B4B" w:rsidRPr="007A1B4B" w:rsidRDefault="007A1B4B" w:rsidP="006802D6">
            <w:pPr>
              <w:rPr>
                <w:rFonts w:asciiTheme="minorHAnsi" w:hAnsiTheme="minorHAnsi" w:cstheme="minorHAnsi"/>
              </w:rPr>
            </w:pPr>
            <w:r w:rsidRPr="007A1B4B">
              <w:rPr>
                <w:rFonts w:asciiTheme="minorHAnsi" w:hAnsiTheme="minorHAnsi" w:cstheme="minorHAnsi"/>
              </w:rPr>
              <w:t>Principal Investigator</w:t>
            </w:r>
          </w:p>
        </w:tc>
      </w:tr>
      <w:tr w:rsidR="007A1B4B" w14:paraId="4C676AA3" w14:textId="77777777" w:rsidTr="11DAD651">
        <w:trPr>
          <w:trHeight w:val="454"/>
        </w:trPr>
        <w:tc>
          <w:tcPr>
            <w:tcW w:w="0" w:type="auto"/>
            <w:tcBorders>
              <w:top w:val="single" w:sz="8" w:space="0" w:color="FFFFFF" w:themeColor="background1"/>
              <w:left w:val="nil"/>
              <w:bottom w:val="single" w:sz="8" w:space="0" w:color="FFFFFF" w:themeColor="background1"/>
              <w:right w:val="nil"/>
            </w:tcBorders>
            <w:shd w:val="clear" w:color="auto" w:fill="3399FF"/>
            <w:vAlign w:val="center"/>
            <w:hideMark/>
          </w:tcPr>
          <w:p w14:paraId="1DA850BD" w14:textId="77777777" w:rsidR="007A1B4B" w:rsidRPr="007A1B4B" w:rsidRDefault="007A1B4B" w:rsidP="006802D6">
            <w:pPr>
              <w:jc w:val="center"/>
              <w:rPr>
                <w:rFonts w:asciiTheme="minorHAnsi" w:hAnsiTheme="minorHAnsi" w:cstheme="minorHAnsi"/>
                <w:b/>
                <w:color w:val="FFFFFF"/>
              </w:rPr>
            </w:pPr>
            <w:r w:rsidRPr="007A1B4B">
              <w:rPr>
                <w:rFonts w:asciiTheme="minorHAnsi" w:hAnsiTheme="minorHAnsi" w:cstheme="minorHAnsi"/>
                <w:b/>
                <w:color w:val="FFFFFF"/>
              </w:rPr>
              <w:t>QA</w:t>
            </w:r>
          </w:p>
        </w:tc>
        <w:tc>
          <w:tcPr>
            <w:tcW w:w="0" w:type="auto"/>
            <w:vAlign w:val="center"/>
            <w:hideMark/>
          </w:tcPr>
          <w:p w14:paraId="5D2E184F" w14:textId="77777777" w:rsidR="007A1B4B" w:rsidRPr="007A1B4B" w:rsidRDefault="007A1B4B" w:rsidP="006802D6">
            <w:pPr>
              <w:rPr>
                <w:rFonts w:asciiTheme="minorHAnsi" w:hAnsiTheme="minorHAnsi" w:cstheme="minorHAnsi"/>
              </w:rPr>
            </w:pPr>
            <w:r w:rsidRPr="007A1B4B">
              <w:rPr>
                <w:rFonts w:asciiTheme="minorHAnsi" w:hAnsiTheme="minorHAnsi" w:cstheme="minorHAnsi"/>
              </w:rPr>
              <w:t>Quality Assurance</w:t>
            </w:r>
          </w:p>
        </w:tc>
      </w:tr>
      <w:tr w:rsidR="007A1B4B" w14:paraId="1BF4DBFA" w14:textId="77777777" w:rsidTr="11DAD651">
        <w:trPr>
          <w:trHeight w:val="454"/>
        </w:trPr>
        <w:tc>
          <w:tcPr>
            <w:tcW w:w="0" w:type="auto"/>
            <w:tcBorders>
              <w:top w:val="single" w:sz="8" w:space="0" w:color="FFFFFF" w:themeColor="background1"/>
              <w:left w:val="nil"/>
              <w:bottom w:val="single" w:sz="8" w:space="0" w:color="FFFFFF" w:themeColor="background1"/>
              <w:right w:val="nil"/>
            </w:tcBorders>
            <w:shd w:val="clear" w:color="auto" w:fill="3399FF"/>
            <w:vAlign w:val="center"/>
            <w:hideMark/>
          </w:tcPr>
          <w:p w14:paraId="3672C42F" w14:textId="77777777" w:rsidR="007A1B4B" w:rsidRPr="007A1B4B" w:rsidRDefault="007A1B4B" w:rsidP="006802D6">
            <w:pPr>
              <w:jc w:val="center"/>
              <w:rPr>
                <w:rFonts w:asciiTheme="minorHAnsi" w:hAnsiTheme="minorHAnsi" w:cstheme="minorHAnsi"/>
                <w:b/>
                <w:color w:val="FFFFFF"/>
              </w:rPr>
            </w:pPr>
            <w:r w:rsidRPr="007A1B4B">
              <w:rPr>
                <w:rFonts w:asciiTheme="minorHAnsi" w:hAnsiTheme="minorHAnsi" w:cstheme="minorHAnsi"/>
                <w:b/>
                <w:color w:val="FFFFFF"/>
              </w:rPr>
              <w:t>SOP</w:t>
            </w:r>
          </w:p>
        </w:tc>
        <w:tc>
          <w:tcPr>
            <w:tcW w:w="0" w:type="auto"/>
            <w:vAlign w:val="center"/>
            <w:hideMark/>
          </w:tcPr>
          <w:p w14:paraId="6BDD1829" w14:textId="77777777" w:rsidR="007A1B4B" w:rsidRPr="007A1B4B" w:rsidRDefault="007A1B4B" w:rsidP="006802D6">
            <w:pPr>
              <w:rPr>
                <w:rFonts w:asciiTheme="minorHAnsi" w:hAnsiTheme="minorHAnsi" w:cstheme="minorHAnsi"/>
              </w:rPr>
            </w:pPr>
            <w:r w:rsidRPr="007A1B4B">
              <w:rPr>
                <w:rFonts w:asciiTheme="minorHAnsi" w:hAnsiTheme="minorHAnsi" w:cstheme="minorHAnsi"/>
              </w:rPr>
              <w:t>Standard Operating Procedure</w:t>
            </w:r>
          </w:p>
        </w:tc>
      </w:tr>
    </w:tbl>
    <w:p w14:paraId="1BA7BBB2" w14:textId="77777777" w:rsidR="007A1B4B" w:rsidRDefault="007A1B4B" w:rsidP="007A1B4B">
      <w:pPr>
        <w:pStyle w:val="Heading1"/>
        <w:numPr>
          <w:ilvl w:val="0"/>
          <w:numId w:val="0"/>
        </w:numPr>
        <w:rPr>
          <w:rFonts w:asciiTheme="minorHAnsi" w:hAnsiTheme="minorHAnsi" w:cstheme="minorHAnsi"/>
        </w:rPr>
      </w:pPr>
      <w:r>
        <w:br w:type="page"/>
      </w:r>
    </w:p>
    <w:p w14:paraId="4E3A3673" w14:textId="77777777" w:rsidR="007A1B4B" w:rsidRPr="00453F6D" w:rsidRDefault="007A1B4B" w:rsidP="007A1B4B">
      <w:pPr>
        <w:rPr>
          <w:sz w:val="32"/>
          <w:szCs w:val="32"/>
        </w:rPr>
      </w:pPr>
    </w:p>
    <w:p w14:paraId="2A47CA9F" w14:textId="7ABBB4EB" w:rsidR="007A1B4B" w:rsidRPr="00453F6D" w:rsidRDefault="007A1B4B" w:rsidP="007A1B4B">
      <w:pPr>
        <w:pStyle w:val="Heading2style"/>
        <w:rPr>
          <w:sz w:val="36"/>
          <w:szCs w:val="36"/>
        </w:rPr>
      </w:pPr>
      <w:r w:rsidRPr="00453F6D">
        <w:rPr>
          <w:sz w:val="36"/>
          <w:szCs w:val="36"/>
        </w:rPr>
        <w:t>INTRODUCTION</w:t>
      </w:r>
    </w:p>
    <w:p w14:paraId="1F34FE5F" w14:textId="77777777" w:rsidR="007A1B4B" w:rsidRPr="00317F70" w:rsidRDefault="007A1B4B" w:rsidP="00D1637E">
      <w:pPr>
        <w:pStyle w:val="BodyText"/>
      </w:pPr>
    </w:p>
    <w:p w14:paraId="15A55BF0" w14:textId="6CAB25D0" w:rsidR="007A1B4B" w:rsidRPr="00C92AF0" w:rsidRDefault="00453F6D" w:rsidP="4183A591">
      <w:pPr>
        <w:pStyle w:val="Heading2"/>
      </w:pPr>
      <w:r>
        <w:t>BACKGROUND</w:t>
      </w:r>
    </w:p>
    <w:p w14:paraId="41EFCC0F" w14:textId="77777777" w:rsidR="00453F6D" w:rsidRPr="009745B0" w:rsidRDefault="00453F6D" w:rsidP="00453F6D">
      <w:pPr>
        <w:tabs>
          <w:tab w:val="left" w:pos="851"/>
        </w:tabs>
        <w:spacing w:before="120"/>
        <w:jc w:val="both"/>
        <w:rPr>
          <w:rFonts w:asciiTheme="minorHAnsi" w:hAnsiTheme="minorHAnsi" w:cstheme="minorHAnsi"/>
          <w:color w:val="0070C0"/>
          <w:sz w:val="22"/>
          <w:szCs w:val="22"/>
        </w:rPr>
      </w:pPr>
      <w:r w:rsidRPr="009745B0">
        <w:rPr>
          <w:rFonts w:asciiTheme="minorHAnsi" w:hAnsiTheme="minorHAnsi" w:cstheme="minorHAnsi"/>
          <w:color w:val="0070C0"/>
          <w:sz w:val="22"/>
          <w:szCs w:val="22"/>
        </w:rPr>
        <w:t>Should include:</w:t>
      </w:r>
    </w:p>
    <w:p w14:paraId="2774301F" w14:textId="77777777" w:rsidR="00453F6D" w:rsidRPr="009745B0" w:rsidRDefault="00453F6D" w:rsidP="00453F6D">
      <w:pPr>
        <w:numPr>
          <w:ilvl w:val="0"/>
          <w:numId w:val="9"/>
        </w:numPr>
        <w:tabs>
          <w:tab w:val="left" w:pos="851"/>
        </w:tabs>
        <w:jc w:val="both"/>
        <w:rPr>
          <w:rFonts w:asciiTheme="minorHAnsi" w:hAnsiTheme="minorHAnsi" w:cstheme="minorHAnsi"/>
          <w:color w:val="0070C0"/>
          <w:sz w:val="22"/>
          <w:szCs w:val="22"/>
        </w:rPr>
      </w:pPr>
      <w:r w:rsidRPr="009745B0">
        <w:rPr>
          <w:rFonts w:asciiTheme="minorHAnsi" w:hAnsiTheme="minorHAnsi" w:cstheme="minorHAnsi"/>
          <w:color w:val="0070C0"/>
          <w:sz w:val="22"/>
          <w:szCs w:val="22"/>
        </w:rPr>
        <w:t>Reviews of previous studies</w:t>
      </w:r>
    </w:p>
    <w:p w14:paraId="2F66D27B" w14:textId="77777777" w:rsidR="00453F6D" w:rsidRPr="009745B0" w:rsidRDefault="00453F6D" w:rsidP="00453F6D">
      <w:pPr>
        <w:numPr>
          <w:ilvl w:val="0"/>
          <w:numId w:val="9"/>
        </w:numPr>
        <w:tabs>
          <w:tab w:val="left" w:pos="851"/>
        </w:tabs>
        <w:jc w:val="both"/>
        <w:rPr>
          <w:rFonts w:asciiTheme="minorHAnsi" w:hAnsiTheme="minorHAnsi" w:cstheme="minorHAnsi"/>
          <w:color w:val="0070C0"/>
          <w:sz w:val="22"/>
          <w:szCs w:val="22"/>
        </w:rPr>
      </w:pPr>
      <w:r w:rsidRPr="009745B0">
        <w:rPr>
          <w:rFonts w:asciiTheme="minorHAnsi" w:hAnsiTheme="minorHAnsi" w:cstheme="minorHAnsi"/>
          <w:color w:val="0070C0"/>
          <w:sz w:val="22"/>
          <w:szCs w:val="22"/>
        </w:rPr>
        <w:t>Disease particulars</w:t>
      </w:r>
    </w:p>
    <w:p w14:paraId="16A57B86" w14:textId="77777777" w:rsidR="00453F6D" w:rsidRPr="009745B0" w:rsidRDefault="00453F6D" w:rsidP="00453F6D">
      <w:pPr>
        <w:numPr>
          <w:ilvl w:val="0"/>
          <w:numId w:val="9"/>
        </w:numPr>
        <w:tabs>
          <w:tab w:val="left" w:pos="851"/>
        </w:tabs>
        <w:jc w:val="both"/>
        <w:rPr>
          <w:rFonts w:asciiTheme="minorHAnsi" w:hAnsiTheme="minorHAnsi" w:cstheme="minorHAnsi"/>
          <w:color w:val="0070C0"/>
          <w:sz w:val="22"/>
          <w:szCs w:val="22"/>
        </w:rPr>
      </w:pPr>
      <w:r w:rsidRPr="009745B0">
        <w:rPr>
          <w:rFonts w:asciiTheme="minorHAnsi" w:hAnsiTheme="minorHAnsi" w:cstheme="minorHAnsi"/>
          <w:color w:val="0070C0"/>
          <w:sz w:val="22"/>
          <w:szCs w:val="22"/>
        </w:rPr>
        <w:t>Disease incidence</w:t>
      </w:r>
    </w:p>
    <w:p w14:paraId="6580780D" w14:textId="77777777" w:rsidR="00453F6D" w:rsidRPr="009745B0" w:rsidRDefault="00453F6D" w:rsidP="00453F6D">
      <w:pPr>
        <w:numPr>
          <w:ilvl w:val="0"/>
          <w:numId w:val="9"/>
        </w:numPr>
        <w:tabs>
          <w:tab w:val="left" w:pos="851"/>
        </w:tabs>
        <w:jc w:val="both"/>
        <w:rPr>
          <w:rFonts w:asciiTheme="minorHAnsi" w:hAnsiTheme="minorHAnsi" w:cstheme="minorHAnsi"/>
          <w:color w:val="0070C0"/>
          <w:sz w:val="22"/>
          <w:szCs w:val="22"/>
        </w:rPr>
      </w:pPr>
      <w:r w:rsidRPr="009745B0">
        <w:rPr>
          <w:rFonts w:asciiTheme="minorHAnsi" w:hAnsiTheme="minorHAnsi" w:cstheme="minorHAnsi"/>
          <w:color w:val="0070C0"/>
          <w:sz w:val="22"/>
          <w:szCs w:val="22"/>
        </w:rPr>
        <w:t>The problem to be addressed</w:t>
      </w:r>
    </w:p>
    <w:p w14:paraId="0C8A89A8" w14:textId="77777777" w:rsidR="00453F6D" w:rsidRPr="009745B0" w:rsidRDefault="00453F6D" w:rsidP="00453F6D">
      <w:pPr>
        <w:numPr>
          <w:ilvl w:val="0"/>
          <w:numId w:val="9"/>
        </w:numPr>
        <w:tabs>
          <w:tab w:val="left" w:pos="851"/>
        </w:tabs>
        <w:jc w:val="both"/>
        <w:rPr>
          <w:rFonts w:asciiTheme="minorHAnsi" w:hAnsiTheme="minorHAnsi" w:cstheme="minorHAnsi"/>
          <w:color w:val="0070C0"/>
          <w:sz w:val="22"/>
          <w:szCs w:val="22"/>
        </w:rPr>
      </w:pPr>
      <w:r w:rsidRPr="009745B0">
        <w:rPr>
          <w:rFonts w:asciiTheme="minorHAnsi" w:hAnsiTheme="minorHAnsi" w:cstheme="minorHAnsi"/>
          <w:color w:val="0070C0"/>
          <w:sz w:val="22"/>
          <w:szCs w:val="22"/>
        </w:rPr>
        <w:t>Current treatment options</w:t>
      </w:r>
    </w:p>
    <w:p w14:paraId="39CF99F8" w14:textId="77777777" w:rsidR="00453F6D" w:rsidRPr="009745B0" w:rsidRDefault="00453F6D" w:rsidP="00453F6D">
      <w:pPr>
        <w:numPr>
          <w:ilvl w:val="0"/>
          <w:numId w:val="9"/>
        </w:numPr>
        <w:tabs>
          <w:tab w:val="left" w:pos="851"/>
        </w:tabs>
        <w:jc w:val="both"/>
        <w:rPr>
          <w:rFonts w:asciiTheme="minorHAnsi" w:hAnsiTheme="minorHAnsi" w:cstheme="minorHAnsi"/>
          <w:color w:val="0070C0"/>
          <w:sz w:val="22"/>
          <w:szCs w:val="22"/>
        </w:rPr>
      </w:pPr>
      <w:r w:rsidRPr="009745B0">
        <w:rPr>
          <w:rFonts w:asciiTheme="minorHAnsi" w:hAnsiTheme="minorHAnsi" w:cstheme="minorHAnsi"/>
          <w:color w:val="0070C0"/>
          <w:sz w:val="22"/>
          <w:szCs w:val="22"/>
        </w:rPr>
        <w:t>Risks and benefits</w:t>
      </w:r>
    </w:p>
    <w:p w14:paraId="6C5291D0" w14:textId="77777777" w:rsidR="00453F6D" w:rsidRPr="009745B0" w:rsidRDefault="00453F6D" w:rsidP="00D1637E">
      <w:pPr>
        <w:pStyle w:val="BodyText"/>
      </w:pPr>
    </w:p>
    <w:p w14:paraId="36B0C6C8" w14:textId="77777777" w:rsidR="00453F6D" w:rsidRPr="009745B0" w:rsidRDefault="00453F6D" w:rsidP="00453F6D">
      <w:pPr>
        <w:jc w:val="both"/>
        <w:rPr>
          <w:rFonts w:asciiTheme="minorHAnsi" w:hAnsiTheme="minorHAnsi" w:cstheme="minorHAnsi"/>
          <w:color w:val="0070C0"/>
          <w:sz w:val="22"/>
          <w:szCs w:val="22"/>
        </w:rPr>
      </w:pPr>
      <w:r w:rsidRPr="009745B0">
        <w:rPr>
          <w:rFonts w:asciiTheme="minorHAnsi" w:hAnsiTheme="minorHAnsi" w:cstheme="minorHAnsi"/>
          <w:color w:val="0070C0"/>
          <w:sz w:val="22"/>
          <w:szCs w:val="22"/>
        </w:rPr>
        <w:t xml:space="preserve">It should be written so it is easy to read and understand by someone with a basic sense of the topic who may not necessarily be an expert in the area. Some explanation of complex medical and/or scientific terms and concepts is likely to be beneficial. </w:t>
      </w:r>
    </w:p>
    <w:p w14:paraId="36C6C7FD" w14:textId="77777777" w:rsidR="00453F6D" w:rsidRDefault="00453F6D" w:rsidP="00D1637E">
      <w:pPr>
        <w:pStyle w:val="BodyText"/>
      </w:pPr>
    </w:p>
    <w:p w14:paraId="4B588998" w14:textId="0C83E2F6" w:rsidR="00453F6D" w:rsidRPr="00453F6D" w:rsidRDefault="00453F6D" w:rsidP="00453F6D">
      <w:pPr>
        <w:pStyle w:val="Heading2"/>
      </w:pPr>
      <w:r>
        <w:t>RATIONALE FOR STUDY</w:t>
      </w:r>
    </w:p>
    <w:p w14:paraId="4141D0A8" w14:textId="77777777" w:rsidR="00453F6D" w:rsidRPr="009745B0" w:rsidRDefault="00453F6D" w:rsidP="00453F6D">
      <w:pPr>
        <w:tabs>
          <w:tab w:val="left" w:pos="851"/>
        </w:tabs>
        <w:spacing w:before="120"/>
        <w:jc w:val="both"/>
        <w:rPr>
          <w:rFonts w:asciiTheme="minorHAnsi" w:hAnsiTheme="minorHAnsi" w:cstheme="minorHAnsi"/>
          <w:color w:val="0070C0"/>
          <w:sz w:val="22"/>
          <w:szCs w:val="28"/>
        </w:rPr>
      </w:pPr>
      <w:r w:rsidRPr="009745B0">
        <w:rPr>
          <w:rFonts w:asciiTheme="minorHAnsi" w:hAnsiTheme="minorHAnsi" w:cstheme="minorHAnsi"/>
          <w:color w:val="0070C0"/>
          <w:sz w:val="22"/>
          <w:szCs w:val="28"/>
        </w:rPr>
        <w:t>Should include a clear explanation of the research question</w:t>
      </w:r>
      <w:r w:rsidRPr="009745B0">
        <w:rPr>
          <w:rFonts w:asciiTheme="minorHAnsi" w:hAnsiTheme="minorHAnsi" w:cstheme="minorHAnsi"/>
          <w:color w:val="0070C0"/>
          <w:sz w:val="22"/>
          <w:szCs w:val="22"/>
        </w:rPr>
        <w:t>/aim(s)</w:t>
      </w:r>
      <w:r w:rsidRPr="009745B0">
        <w:rPr>
          <w:rFonts w:asciiTheme="minorHAnsi" w:hAnsiTheme="minorHAnsi" w:cstheme="minorHAnsi"/>
          <w:color w:val="0070C0"/>
          <w:sz w:val="22"/>
          <w:szCs w:val="28"/>
        </w:rPr>
        <w:t xml:space="preserve"> and hypothesis, justification for the study, including</w:t>
      </w:r>
    </w:p>
    <w:p w14:paraId="14EE8A5D" w14:textId="77777777" w:rsidR="00453F6D" w:rsidRPr="009745B0" w:rsidRDefault="00453F6D" w:rsidP="00453F6D">
      <w:pPr>
        <w:numPr>
          <w:ilvl w:val="0"/>
          <w:numId w:val="13"/>
        </w:numPr>
        <w:tabs>
          <w:tab w:val="left" w:pos="851"/>
        </w:tabs>
        <w:spacing w:before="120"/>
        <w:ind w:left="851" w:hanging="567"/>
        <w:jc w:val="both"/>
        <w:rPr>
          <w:rFonts w:asciiTheme="minorHAnsi" w:hAnsiTheme="minorHAnsi" w:cstheme="minorHAnsi"/>
          <w:color w:val="0070C0"/>
          <w:sz w:val="22"/>
          <w:szCs w:val="22"/>
        </w:rPr>
      </w:pPr>
      <w:r w:rsidRPr="009745B0">
        <w:rPr>
          <w:rFonts w:asciiTheme="minorHAnsi" w:hAnsiTheme="minorHAnsi" w:cstheme="minorHAnsi"/>
          <w:color w:val="0070C0"/>
          <w:sz w:val="22"/>
          <w:szCs w:val="22"/>
        </w:rPr>
        <w:t>An explanation of why the study is appropriate, benefits to participants in the local country, health services, relevance to current policies etc.</w:t>
      </w:r>
    </w:p>
    <w:p w14:paraId="1E3EC749" w14:textId="77777777" w:rsidR="00453F6D" w:rsidRPr="009745B0" w:rsidRDefault="00453F6D" w:rsidP="00453F6D">
      <w:pPr>
        <w:numPr>
          <w:ilvl w:val="0"/>
          <w:numId w:val="13"/>
        </w:numPr>
        <w:tabs>
          <w:tab w:val="left" w:pos="851"/>
        </w:tabs>
        <w:spacing w:before="120"/>
        <w:ind w:left="851" w:hanging="567"/>
        <w:jc w:val="both"/>
        <w:rPr>
          <w:rFonts w:asciiTheme="minorHAnsi" w:hAnsiTheme="minorHAnsi" w:cstheme="minorHAnsi"/>
          <w:color w:val="0070C0"/>
          <w:sz w:val="22"/>
          <w:szCs w:val="28"/>
        </w:rPr>
      </w:pPr>
      <w:r w:rsidRPr="009745B0">
        <w:rPr>
          <w:rFonts w:asciiTheme="minorHAnsi" w:hAnsiTheme="minorHAnsi" w:cstheme="minorHAnsi"/>
          <w:color w:val="0070C0"/>
          <w:sz w:val="22"/>
          <w:szCs w:val="28"/>
        </w:rPr>
        <w:t>Description of the indication, its diagnosis, incidence, current treatments, their limitations etc.</w:t>
      </w:r>
    </w:p>
    <w:p w14:paraId="69700985" w14:textId="77777777" w:rsidR="00453F6D" w:rsidRPr="009745B0" w:rsidRDefault="00453F6D" w:rsidP="00453F6D">
      <w:pPr>
        <w:numPr>
          <w:ilvl w:val="0"/>
          <w:numId w:val="13"/>
        </w:numPr>
        <w:tabs>
          <w:tab w:val="left" w:pos="851"/>
        </w:tabs>
        <w:spacing w:before="120"/>
        <w:ind w:left="851" w:hanging="567"/>
        <w:jc w:val="both"/>
        <w:rPr>
          <w:rFonts w:asciiTheme="minorHAnsi" w:hAnsiTheme="minorHAnsi" w:cstheme="minorHAnsi"/>
          <w:color w:val="0070C0"/>
          <w:sz w:val="22"/>
          <w:szCs w:val="28"/>
        </w:rPr>
      </w:pPr>
      <w:r w:rsidRPr="009745B0">
        <w:rPr>
          <w:rFonts w:asciiTheme="minorHAnsi" w:hAnsiTheme="minorHAnsi" w:cstheme="minorHAnsi"/>
          <w:color w:val="0070C0"/>
          <w:sz w:val="22"/>
          <w:szCs w:val="28"/>
        </w:rPr>
        <w:t>Description of the treatment/procedure under investigation.</w:t>
      </w:r>
    </w:p>
    <w:p w14:paraId="0A2A1088" w14:textId="77777777" w:rsidR="00453F6D" w:rsidRDefault="00453F6D" w:rsidP="00453F6D">
      <w:pPr>
        <w:numPr>
          <w:ilvl w:val="0"/>
          <w:numId w:val="13"/>
        </w:numPr>
        <w:tabs>
          <w:tab w:val="left" w:pos="851"/>
        </w:tabs>
        <w:spacing w:before="120"/>
        <w:ind w:left="851" w:hanging="567"/>
        <w:jc w:val="both"/>
        <w:rPr>
          <w:rFonts w:asciiTheme="minorHAnsi" w:hAnsiTheme="minorHAnsi" w:cstheme="minorHAnsi"/>
          <w:color w:val="0070C0"/>
          <w:sz w:val="22"/>
          <w:szCs w:val="22"/>
        </w:rPr>
      </w:pPr>
      <w:r w:rsidRPr="009745B0">
        <w:rPr>
          <w:rFonts w:asciiTheme="minorHAnsi" w:hAnsiTheme="minorHAnsi" w:cstheme="minorHAnsi"/>
          <w:color w:val="0070C0"/>
          <w:sz w:val="22"/>
          <w:szCs w:val="22"/>
        </w:rPr>
        <w:t>Statement of what would be a worthwhile improvement in study outcomes and what evidence there is that the treatment/procedure under investigation may achieve this.</w:t>
      </w:r>
    </w:p>
    <w:p w14:paraId="072D081C" w14:textId="77777777" w:rsidR="00453F6D" w:rsidRPr="00453F6D" w:rsidRDefault="00453F6D" w:rsidP="00453F6D">
      <w:pPr>
        <w:tabs>
          <w:tab w:val="left" w:pos="851"/>
        </w:tabs>
        <w:spacing w:before="120"/>
        <w:jc w:val="both"/>
        <w:rPr>
          <w:rFonts w:asciiTheme="minorHAnsi" w:hAnsiTheme="minorHAnsi" w:cstheme="minorHAnsi"/>
          <w:color w:val="000000" w:themeColor="text1"/>
          <w:sz w:val="22"/>
          <w:szCs w:val="22"/>
        </w:rPr>
      </w:pPr>
    </w:p>
    <w:p w14:paraId="57C8065C" w14:textId="00E667C5" w:rsidR="00453F6D" w:rsidRPr="00453F6D" w:rsidRDefault="00453F6D" w:rsidP="00453F6D">
      <w:pPr>
        <w:pStyle w:val="Heading2"/>
      </w:pPr>
      <w:r w:rsidRPr="4183A591">
        <w:rPr>
          <w:color w:val="000000" w:themeColor="text1"/>
        </w:rPr>
        <w:t>STUDY TEAM AND PARTNERSHIPS</w:t>
      </w:r>
    </w:p>
    <w:p w14:paraId="2FA8D682" w14:textId="77777777" w:rsidR="00453F6D" w:rsidRPr="00453F6D" w:rsidRDefault="00453F6D" w:rsidP="00453F6D">
      <w:pPr>
        <w:spacing w:line="276" w:lineRule="auto"/>
        <w:jc w:val="both"/>
        <w:rPr>
          <w:rFonts w:asciiTheme="minorHAnsi" w:hAnsiTheme="minorHAnsi" w:cstheme="minorHAnsi"/>
          <w:color w:val="0070C0"/>
          <w:sz w:val="28"/>
          <w:szCs w:val="28"/>
        </w:rPr>
      </w:pPr>
      <w:r w:rsidRPr="00453F6D">
        <w:rPr>
          <w:rFonts w:asciiTheme="minorHAnsi" w:eastAsia="Arial" w:hAnsiTheme="minorHAnsi" w:cstheme="minorHAnsi"/>
          <w:color w:val="0070C0"/>
          <w:sz w:val="22"/>
          <w:szCs w:val="22"/>
        </w:rPr>
        <w:t xml:space="preserve">Include Chief and/or local Principal Investigator(s), associate researchers, students, and research assistants. Include a brief description of their role, and their affiliation. Add any collaborating institutions/partnerships involved in the study and what their role is. </w:t>
      </w:r>
      <w:r w:rsidRPr="00453F6D">
        <w:rPr>
          <w:rFonts w:asciiTheme="minorHAnsi" w:hAnsiTheme="minorHAnsi" w:cstheme="minorHAnsi"/>
          <w:color w:val="0070C0"/>
          <w:sz w:val="28"/>
          <w:szCs w:val="28"/>
        </w:rPr>
        <w:t xml:space="preserve"> </w:t>
      </w:r>
    </w:p>
    <w:p w14:paraId="7B1D45D3" w14:textId="77777777" w:rsidR="00453F6D" w:rsidRPr="009745B0" w:rsidRDefault="00453F6D" w:rsidP="00453F6D"/>
    <w:p w14:paraId="66108DFE" w14:textId="77777777" w:rsidR="00453F6D" w:rsidRPr="00453F6D" w:rsidRDefault="00453F6D" w:rsidP="00453F6D">
      <w:pPr>
        <w:rPr>
          <w:sz w:val="32"/>
          <w:szCs w:val="32"/>
        </w:rPr>
      </w:pPr>
    </w:p>
    <w:p w14:paraId="242440A3" w14:textId="306A1557" w:rsidR="00453F6D" w:rsidRDefault="00453F6D" w:rsidP="00453F6D">
      <w:pPr>
        <w:pStyle w:val="Heading2style"/>
        <w:rPr>
          <w:sz w:val="36"/>
          <w:szCs w:val="36"/>
        </w:rPr>
      </w:pPr>
      <w:r>
        <w:rPr>
          <w:sz w:val="36"/>
          <w:szCs w:val="36"/>
        </w:rPr>
        <w:t>STUDY OBJECTIVES</w:t>
      </w:r>
    </w:p>
    <w:p w14:paraId="00055A21" w14:textId="77777777" w:rsidR="00453F6D" w:rsidRPr="00317F70" w:rsidRDefault="00453F6D" w:rsidP="00D1637E">
      <w:pPr>
        <w:pStyle w:val="BodyText"/>
      </w:pPr>
    </w:p>
    <w:p w14:paraId="685F65C6" w14:textId="505DBADC" w:rsidR="00453F6D" w:rsidRPr="00453F6D" w:rsidRDefault="00453F6D" w:rsidP="00453F6D">
      <w:pPr>
        <w:pStyle w:val="Heading2"/>
      </w:pPr>
      <w:r>
        <w:t>OBJECTIVES</w:t>
      </w:r>
    </w:p>
    <w:p w14:paraId="5736DF2C" w14:textId="77777777" w:rsidR="00453F6D" w:rsidRPr="009745B0" w:rsidRDefault="00453F6D" w:rsidP="00D1637E">
      <w:pPr>
        <w:pStyle w:val="BodyText"/>
      </w:pPr>
    </w:p>
    <w:p w14:paraId="6F1C793E" w14:textId="0C42C7C6" w:rsidR="00453F6D" w:rsidRPr="00453F6D" w:rsidRDefault="00453F6D" w:rsidP="00453F6D">
      <w:pPr>
        <w:pStyle w:val="Heading3"/>
      </w:pPr>
      <w:bookmarkStart w:id="0" w:name="_Toc82010692"/>
      <w:bookmarkEnd w:id="0"/>
      <w:r>
        <w:t>Primary Objective</w:t>
      </w:r>
    </w:p>
    <w:p w14:paraId="2D82B78E" w14:textId="78F69D97" w:rsidR="00453F6D" w:rsidRPr="007C6D7C" w:rsidRDefault="00453F6D" w:rsidP="00D1637E">
      <w:pPr>
        <w:pStyle w:val="BodyText"/>
      </w:pPr>
      <w:r w:rsidRPr="007C6D7C">
        <w:t xml:space="preserve">Detail the primary objective(s) </w:t>
      </w:r>
    </w:p>
    <w:p w14:paraId="08D5FD16" w14:textId="77777777" w:rsidR="00453F6D" w:rsidRPr="009745B0" w:rsidRDefault="00453F6D" w:rsidP="00D1637E">
      <w:pPr>
        <w:pStyle w:val="BodyText"/>
      </w:pPr>
    </w:p>
    <w:p w14:paraId="07E11CD5" w14:textId="6815CF3A" w:rsidR="00453F6D" w:rsidRPr="00453F6D" w:rsidRDefault="00453F6D" w:rsidP="00453F6D">
      <w:pPr>
        <w:pStyle w:val="Heading3"/>
      </w:pPr>
      <w:r>
        <w:t>Secondary Objective</w:t>
      </w:r>
    </w:p>
    <w:p w14:paraId="6C5F780D" w14:textId="77777777" w:rsidR="00453F6D" w:rsidRPr="00453F6D" w:rsidRDefault="00453F6D" w:rsidP="00D1637E">
      <w:pPr>
        <w:pStyle w:val="BodyText"/>
      </w:pPr>
      <w:r w:rsidRPr="00453F6D">
        <w:t>Detail all other secondary objective(s)</w:t>
      </w:r>
    </w:p>
    <w:p w14:paraId="32BEEF0F" w14:textId="77777777" w:rsidR="00453F6D" w:rsidRPr="00317F70" w:rsidRDefault="00453F6D" w:rsidP="00D1637E">
      <w:pPr>
        <w:pStyle w:val="BodyText"/>
      </w:pPr>
    </w:p>
    <w:p w14:paraId="61E5D489" w14:textId="3370334E" w:rsidR="00453F6D" w:rsidRPr="00453F6D" w:rsidRDefault="00453F6D" w:rsidP="00453F6D">
      <w:pPr>
        <w:pStyle w:val="Heading2"/>
      </w:pPr>
      <w:r>
        <w:lastRenderedPageBreak/>
        <w:t>ENDPOINTS</w:t>
      </w:r>
    </w:p>
    <w:p w14:paraId="45ADE78A" w14:textId="77777777" w:rsidR="00453F6D" w:rsidRDefault="00453F6D" w:rsidP="00453F6D"/>
    <w:p w14:paraId="74AF46A1" w14:textId="17BD269A" w:rsidR="00453F6D" w:rsidRPr="00453F6D" w:rsidRDefault="00453F6D" w:rsidP="00453F6D">
      <w:pPr>
        <w:pStyle w:val="Heading3"/>
      </w:pPr>
      <w:r>
        <w:t>Primary Endpoint</w:t>
      </w:r>
    </w:p>
    <w:p w14:paraId="0335918B" w14:textId="500F385F" w:rsidR="00453F6D" w:rsidRPr="007C6D7C" w:rsidRDefault="00453F6D" w:rsidP="00D1637E">
      <w:pPr>
        <w:pStyle w:val="BodyText"/>
      </w:pPr>
      <w:r w:rsidRPr="007C6D7C">
        <w:t>Detail th</w:t>
      </w:r>
      <w:r>
        <w:t>e one primary endpoint</w:t>
      </w:r>
    </w:p>
    <w:p w14:paraId="391D2922" w14:textId="77777777" w:rsidR="00453F6D" w:rsidRPr="009745B0" w:rsidRDefault="00453F6D" w:rsidP="00D1637E">
      <w:pPr>
        <w:pStyle w:val="BodyText"/>
      </w:pPr>
    </w:p>
    <w:p w14:paraId="2EBFDA91" w14:textId="1A26C8FA" w:rsidR="00453F6D" w:rsidRPr="00453F6D" w:rsidRDefault="00453F6D" w:rsidP="00453F6D">
      <w:pPr>
        <w:pStyle w:val="Heading3"/>
      </w:pPr>
      <w:r>
        <w:t>Secondary Endpoint</w:t>
      </w:r>
    </w:p>
    <w:p w14:paraId="3AA7247A" w14:textId="798D250D" w:rsidR="00453F6D" w:rsidRPr="00D1637E" w:rsidRDefault="00453F6D" w:rsidP="00D1637E">
      <w:pPr>
        <w:pStyle w:val="BodyText"/>
      </w:pPr>
      <w:r w:rsidRPr="00D1637E">
        <w:t>Detail all other secondary endpoint(s)</w:t>
      </w:r>
    </w:p>
    <w:p w14:paraId="392F3BA1" w14:textId="77777777" w:rsidR="00453F6D" w:rsidRDefault="00453F6D" w:rsidP="00453F6D"/>
    <w:p w14:paraId="6EAEF050" w14:textId="77777777" w:rsidR="00453F6D" w:rsidRPr="00453F6D" w:rsidRDefault="00453F6D" w:rsidP="00453F6D">
      <w:pPr>
        <w:rPr>
          <w:sz w:val="32"/>
          <w:szCs w:val="32"/>
        </w:rPr>
      </w:pPr>
    </w:p>
    <w:p w14:paraId="3E8D8A16" w14:textId="56C13D7C" w:rsidR="00453F6D" w:rsidRPr="00453F6D" w:rsidRDefault="00453F6D" w:rsidP="00453F6D">
      <w:pPr>
        <w:pStyle w:val="Heading2style"/>
        <w:rPr>
          <w:sz w:val="36"/>
          <w:szCs w:val="36"/>
        </w:rPr>
      </w:pPr>
      <w:r>
        <w:rPr>
          <w:sz w:val="36"/>
          <w:szCs w:val="36"/>
        </w:rPr>
        <w:t>STUDY DESIGN</w:t>
      </w:r>
    </w:p>
    <w:p w14:paraId="56F73134" w14:textId="77777777" w:rsidR="00453F6D" w:rsidRPr="00453F6D" w:rsidRDefault="00453F6D" w:rsidP="00D1637E">
      <w:pPr>
        <w:pStyle w:val="BodyText"/>
      </w:pPr>
      <w:r w:rsidRPr="00453F6D">
        <w:t>Detail:</w:t>
      </w:r>
    </w:p>
    <w:p w14:paraId="64276F1B" w14:textId="77777777" w:rsidR="00453F6D" w:rsidRPr="00453F6D" w:rsidRDefault="00453F6D" w:rsidP="00D1637E">
      <w:pPr>
        <w:pStyle w:val="BodyText"/>
        <w:numPr>
          <w:ilvl w:val="0"/>
          <w:numId w:val="15"/>
        </w:numPr>
      </w:pPr>
      <w:r w:rsidRPr="00453F6D">
        <w:t>Type of study</w:t>
      </w:r>
    </w:p>
    <w:p w14:paraId="57DE4921" w14:textId="77777777" w:rsidR="00453F6D" w:rsidRPr="00453F6D" w:rsidRDefault="00453F6D" w:rsidP="00D1637E">
      <w:pPr>
        <w:pStyle w:val="BodyText"/>
        <w:numPr>
          <w:ilvl w:val="0"/>
          <w:numId w:val="15"/>
        </w:numPr>
      </w:pPr>
      <w:r w:rsidRPr="00453F6D">
        <w:t>Consider a schematic diagram of the study design</w:t>
      </w:r>
    </w:p>
    <w:p w14:paraId="05A86D87" w14:textId="77777777" w:rsidR="00453F6D" w:rsidRPr="00453F6D" w:rsidRDefault="00453F6D" w:rsidP="00D1637E">
      <w:pPr>
        <w:pStyle w:val="BodyText"/>
        <w:numPr>
          <w:ilvl w:val="0"/>
          <w:numId w:val="14"/>
        </w:numPr>
      </w:pPr>
      <w:r w:rsidRPr="00453F6D">
        <w:t>Duration of participant involvement</w:t>
      </w:r>
    </w:p>
    <w:p w14:paraId="297E9528" w14:textId="77777777" w:rsidR="00453F6D" w:rsidRPr="00453F6D" w:rsidRDefault="00453F6D" w:rsidP="00D1637E">
      <w:pPr>
        <w:pStyle w:val="BodyText"/>
        <w:numPr>
          <w:ilvl w:val="0"/>
          <w:numId w:val="14"/>
        </w:numPr>
      </w:pPr>
      <w:r w:rsidRPr="00453F6D">
        <w:t>Study setting</w:t>
      </w:r>
    </w:p>
    <w:p w14:paraId="782CF373" w14:textId="77777777" w:rsidR="00453F6D" w:rsidRPr="00453F6D" w:rsidRDefault="00453F6D" w:rsidP="00D1637E">
      <w:pPr>
        <w:pStyle w:val="BodyText"/>
        <w:numPr>
          <w:ilvl w:val="0"/>
          <w:numId w:val="14"/>
        </w:numPr>
      </w:pPr>
      <w:r w:rsidRPr="00453F6D">
        <w:t>Consider including a study timeline (e.g. Gantt chart)</w:t>
      </w:r>
    </w:p>
    <w:p w14:paraId="6F846D66" w14:textId="77777777" w:rsidR="00453F6D" w:rsidRPr="007C6D7C" w:rsidRDefault="00453F6D" w:rsidP="00D1637E">
      <w:pPr>
        <w:pStyle w:val="BodyText"/>
      </w:pPr>
    </w:p>
    <w:p w14:paraId="4665CE2D" w14:textId="77777777" w:rsidR="00453F6D" w:rsidRPr="007C6D7C" w:rsidRDefault="00453F6D" w:rsidP="00453F6D">
      <w:pPr>
        <w:spacing w:before="120"/>
        <w:rPr>
          <w:rFonts w:asciiTheme="minorHAnsi" w:hAnsiTheme="minorHAnsi" w:cstheme="minorHAnsi"/>
          <w:color w:val="0070C0"/>
          <w:sz w:val="22"/>
          <w:szCs w:val="22"/>
        </w:rPr>
      </w:pPr>
      <w:r w:rsidRPr="007C6D7C">
        <w:rPr>
          <w:rFonts w:asciiTheme="minorHAnsi" w:hAnsiTheme="minorHAnsi" w:cstheme="minorHAnsi"/>
          <w:color w:val="0070C0"/>
          <w:sz w:val="22"/>
          <w:szCs w:val="22"/>
        </w:rPr>
        <w:t>Consider equality, diversity and inclusion within the study design:</w:t>
      </w:r>
    </w:p>
    <w:p w14:paraId="4AA37262" w14:textId="77777777" w:rsidR="00453F6D" w:rsidRPr="007C6D7C" w:rsidRDefault="00453F6D" w:rsidP="00453F6D">
      <w:pPr>
        <w:pStyle w:val="ListParagraph"/>
        <w:numPr>
          <w:ilvl w:val="0"/>
          <w:numId w:val="27"/>
        </w:numPr>
        <w:spacing w:after="160" w:line="259" w:lineRule="auto"/>
        <w:contextualSpacing/>
        <w:rPr>
          <w:rFonts w:asciiTheme="minorHAnsi" w:hAnsiTheme="minorHAnsi" w:cstheme="minorHAnsi"/>
          <w:color w:val="0070C0"/>
          <w:szCs w:val="22"/>
        </w:rPr>
      </w:pPr>
      <w:r w:rsidRPr="007C6D7C">
        <w:rPr>
          <w:rFonts w:asciiTheme="minorHAnsi" w:hAnsiTheme="minorHAnsi" w:cstheme="minorHAnsi"/>
          <w:color w:val="0070C0"/>
          <w:szCs w:val="22"/>
        </w:rPr>
        <w:t>Look at broadening eligibility criteria to include a diverse range of participants.</w:t>
      </w:r>
    </w:p>
    <w:p w14:paraId="7B67F1DD" w14:textId="77777777" w:rsidR="00453F6D" w:rsidRPr="007C6D7C" w:rsidRDefault="00453F6D" w:rsidP="00453F6D">
      <w:pPr>
        <w:pStyle w:val="ListParagraph"/>
        <w:numPr>
          <w:ilvl w:val="0"/>
          <w:numId w:val="27"/>
        </w:numPr>
        <w:spacing w:after="160" w:line="259" w:lineRule="auto"/>
        <w:contextualSpacing/>
        <w:rPr>
          <w:rFonts w:asciiTheme="minorHAnsi" w:hAnsiTheme="minorHAnsi" w:cstheme="minorHAnsi"/>
          <w:color w:val="0070C0"/>
          <w:szCs w:val="22"/>
        </w:rPr>
      </w:pPr>
      <w:r w:rsidRPr="007C6D7C">
        <w:rPr>
          <w:rFonts w:asciiTheme="minorHAnsi" w:hAnsiTheme="minorHAnsi" w:cstheme="minorHAnsi"/>
          <w:color w:val="0070C0"/>
          <w:szCs w:val="22"/>
        </w:rPr>
        <w:t>Will your recruitment strategy reflect the population who have this condition?</w:t>
      </w:r>
    </w:p>
    <w:p w14:paraId="5DB6AA70" w14:textId="77777777" w:rsidR="00453F6D" w:rsidRPr="007C6D7C" w:rsidRDefault="00453F6D" w:rsidP="00453F6D">
      <w:pPr>
        <w:pStyle w:val="ListParagraph"/>
        <w:numPr>
          <w:ilvl w:val="0"/>
          <w:numId w:val="27"/>
        </w:numPr>
        <w:spacing w:after="160" w:line="259" w:lineRule="auto"/>
        <w:contextualSpacing/>
        <w:rPr>
          <w:rFonts w:asciiTheme="minorHAnsi" w:hAnsiTheme="minorHAnsi" w:cstheme="minorHAnsi"/>
          <w:color w:val="0070C0"/>
          <w:szCs w:val="22"/>
        </w:rPr>
      </w:pPr>
      <w:r w:rsidRPr="007C6D7C">
        <w:rPr>
          <w:rFonts w:asciiTheme="minorHAnsi" w:hAnsiTheme="minorHAnsi" w:cstheme="minorHAnsi"/>
          <w:color w:val="0070C0"/>
          <w:szCs w:val="22"/>
        </w:rPr>
        <w:t>Consider any barriers to recruitment that your target population may have. Do this at an early stage to improve retention within the study.</w:t>
      </w:r>
    </w:p>
    <w:p w14:paraId="43B56DF8" w14:textId="77777777" w:rsidR="00453F6D" w:rsidRPr="007C6D7C" w:rsidRDefault="00453F6D" w:rsidP="00453F6D">
      <w:pPr>
        <w:pStyle w:val="ListParagraph"/>
        <w:ind w:left="276" w:hanging="276"/>
        <w:rPr>
          <w:rFonts w:asciiTheme="minorHAnsi" w:hAnsiTheme="minorHAnsi" w:cstheme="minorHAnsi"/>
          <w:color w:val="0070C0"/>
          <w:szCs w:val="22"/>
        </w:rPr>
      </w:pPr>
    </w:p>
    <w:p w14:paraId="2248906C" w14:textId="77777777" w:rsidR="00453F6D" w:rsidRPr="007C6D7C" w:rsidRDefault="00453F6D" w:rsidP="00453F6D">
      <w:pPr>
        <w:pStyle w:val="ListParagraph"/>
        <w:numPr>
          <w:ilvl w:val="0"/>
          <w:numId w:val="27"/>
        </w:numPr>
        <w:spacing w:after="160" w:line="259" w:lineRule="auto"/>
        <w:contextualSpacing/>
        <w:rPr>
          <w:rFonts w:asciiTheme="minorHAnsi" w:hAnsiTheme="minorHAnsi" w:cstheme="minorHAnsi"/>
          <w:color w:val="0070C0"/>
          <w:szCs w:val="22"/>
        </w:rPr>
      </w:pPr>
      <w:r w:rsidRPr="007C6D7C">
        <w:rPr>
          <w:rFonts w:asciiTheme="minorHAnsi" w:hAnsiTheme="minorHAnsi" w:cstheme="minorHAnsi"/>
          <w:color w:val="0070C0"/>
          <w:szCs w:val="22"/>
        </w:rPr>
        <w:t>Consider where you recruit from. Can you reach a more diverse population by conducting outreach activities such as advertising on social media or building and sustaining trusting relationships through community engagement?</w:t>
      </w:r>
    </w:p>
    <w:p w14:paraId="54D94418" w14:textId="390D7882" w:rsidR="00453F6D" w:rsidRPr="007C6D7C" w:rsidRDefault="00453F6D" w:rsidP="11DAD651">
      <w:pPr>
        <w:pStyle w:val="ListParagraph"/>
        <w:numPr>
          <w:ilvl w:val="0"/>
          <w:numId w:val="27"/>
        </w:numPr>
        <w:spacing w:after="160" w:line="259" w:lineRule="auto"/>
        <w:contextualSpacing/>
        <w:rPr>
          <w:rFonts w:asciiTheme="minorHAnsi" w:hAnsiTheme="minorHAnsi" w:cstheme="minorBidi"/>
          <w:color w:val="0070C0"/>
        </w:rPr>
      </w:pPr>
      <w:r w:rsidRPr="11DAD651">
        <w:rPr>
          <w:rFonts w:asciiTheme="minorHAnsi" w:hAnsiTheme="minorHAnsi" w:cstheme="minorBidi"/>
          <w:color w:val="0070C0"/>
        </w:rPr>
        <w:t xml:space="preserve">Could travel expenses be offered to assist with additional costs of attending research appointments? Could </w:t>
      </w:r>
      <w:r w:rsidR="56BF10E3" w:rsidRPr="11DAD651">
        <w:rPr>
          <w:rFonts w:asciiTheme="minorHAnsi" w:hAnsiTheme="minorHAnsi" w:cstheme="minorBidi"/>
          <w:color w:val="0070C0"/>
        </w:rPr>
        <w:t>childcare</w:t>
      </w:r>
      <w:r w:rsidRPr="11DAD651">
        <w:rPr>
          <w:rFonts w:asciiTheme="minorHAnsi" w:hAnsiTheme="minorHAnsi" w:cstheme="minorBidi"/>
          <w:color w:val="0070C0"/>
        </w:rPr>
        <w:t xml:space="preserve"> costs be offered?</w:t>
      </w:r>
    </w:p>
    <w:p w14:paraId="2E1623C9" w14:textId="77777777" w:rsidR="00453F6D" w:rsidRPr="007C6D7C" w:rsidRDefault="00453F6D" w:rsidP="00453F6D">
      <w:pPr>
        <w:pStyle w:val="ListParagraph"/>
        <w:numPr>
          <w:ilvl w:val="0"/>
          <w:numId w:val="27"/>
        </w:numPr>
        <w:spacing w:after="160" w:line="259" w:lineRule="auto"/>
        <w:contextualSpacing/>
        <w:rPr>
          <w:rFonts w:asciiTheme="minorHAnsi" w:hAnsiTheme="minorHAnsi" w:cstheme="minorHAnsi"/>
          <w:color w:val="0070C0"/>
          <w:szCs w:val="22"/>
        </w:rPr>
      </w:pPr>
      <w:r w:rsidRPr="007C6D7C">
        <w:rPr>
          <w:rFonts w:asciiTheme="minorHAnsi" w:hAnsiTheme="minorHAnsi" w:cstheme="minorHAnsi"/>
          <w:color w:val="0070C0"/>
          <w:szCs w:val="22"/>
        </w:rPr>
        <w:t>Can remote visits be offered to ensure participants can attend?</w:t>
      </w:r>
    </w:p>
    <w:p w14:paraId="2267B269" w14:textId="77777777" w:rsidR="00453F6D" w:rsidRPr="007C6D7C" w:rsidRDefault="00453F6D" w:rsidP="00453F6D">
      <w:pPr>
        <w:pStyle w:val="ListParagraph"/>
        <w:numPr>
          <w:ilvl w:val="0"/>
          <w:numId w:val="27"/>
        </w:numPr>
        <w:spacing w:after="160" w:line="259" w:lineRule="auto"/>
        <w:contextualSpacing/>
        <w:rPr>
          <w:rFonts w:asciiTheme="minorHAnsi" w:hAnsiTheme="minorHAnsi" w:cstheme="minorHAnsi"/>
          <w:color w:val="0070C0"/>
          <w:szCs w:val="22"/>
        </w:rPr>
      </w:pPr>
      <w:r w:rsidRPr="007C6D7C">
        <w:rPr>
          <w:rFonts w:asciiTheme="minorHAnsi" w:hAnsiTheme="minorHAnsi" w:cstheme="minorHAnsi"/>
          <w:color w:val="0070C0"/>
          <w:szCs w:val="22"/>
        </w:rPr>
        <w:t xml:space="preserve">Consider communication needs, for example you could provide: </w:t>
      </w:r>
    </w:p>
    <w:p w14:paraId="7F341831" w14:textId="77777777" w:rsidR="00453F6D" w:rsidRPr="007C6D7C" w:rsidRDefault="00453F6D" w:rsidP="00453F6D">
      <w:pPr>
        <w:pStyle w:val="ListParagraph"/>
        <w:numPr>
          <w:ilvl w:val="1"/>
          <w:numId w:val="27"/>
        </w:numPr>
        <w:spacing w:after="160" w:line="259" w:lineRule="auto"/>
        <w:contextualSpacing/>
        <w:rPr>
          <w:rFonts w:asciiTheme="minorHAnsi" w:hAnsiTheme="minorHAnsi" w:cstheme="minorHAnsi"/>
          <w:color w:val="0070C0"/>
          <w:szCs w:val="22"/>
        </w:rPr>
      </w:pPr>
      <w:r w:rsidRPr="007C6D7C">
        <w:rPr>
          <w:rFonts w:asciiTheme="minorHAnsi" w:hAnsiTheme="minorHAnsi" w:cstheme="minorHAnsi"/>
          <w:color w:val="0070C0"/>
          <w:szCs w:val="22"/>
        </w:rPr>
        <w:t>information sheets in larger font,</w:t>
      </w:r>
    </w:p>
    <w:p w14:paraId="0C911CE5" w14:textId="77777777" w:rsidR="00453F6D" w:rsidRPr="007C6D7C" w:rsidRDefault="00453F6D" w:rsidP="00453F6D">
      <w:pPr>
        <w:pStyle w:val="ListParagraph"/>
        <w:numPr>
          <w:ilvl w:val="1"/>
          <w:numId w:val="27"/>
        </w:numPr>
        <w:spacing w:after="160" w:line="259" w:lineRule="auto"/>
        <w:contextualSpacing/>
        <w:rPr>
          <w:rFonts w:asciiTheme="minorHAnsi" w:hAnsiTheme="minorHAnsi" w:cstheme="minorHAnsi"/>
          <w:color w:val="0070C0"/>
          <w:szCs w:val="22"/>
        </w:rPr>
      </w:pPr>
      <w:r w:rsidRPr="007C6D7C">
        <w:rPr>
          <w:rFonts w:asciiTheme="minorHAnsi" w:hAnsiTheme="minorHAnsi" w:cstheme="minorHAnsi"/>
          <w:color w:val="0070C0"/>
          <w:szCs w:val="22"/>
        </w:rPr>
        <w:t>ensure that the information sheet is in lay language</w:t>
      </w:r>
    </w:p>
    <w:p w14:paraId="360E31DE" w14:textId="77777777" w:rsidR="00453F6D" w:rsidRPr="007C6D7C" w:rsidRDefault="00453F6D" w:rsidP="00453F6D">
      <w:pPr>
        <w:pStyle w:val="ListParagraph"/>
        <w:numPr>
          <w:ilvl w:val="1"/>
          <w:numId w:val="27"/>
        </w:numPr>
        <w:spacing w:after="160" w:line="259" w:lineRule="auto"/>
        <w:contextualSpacing/>
        <w:rPr>
          <w:rFonts w:asciiTheme="minorHAnsi" w:hAnsiTheme="minorHAnsi" w:cstheme="minorHAnsi"/>
          <w:color w:val="0070C0"/>
          <w:szCs w:val="22"/>
        </w:rPr>
      </w:pPr>
      <w:r w:rsidRPr="007C6D7C">
        <w:rPr>
          <w:rFonts w:asciiTheme="minorHAnsi" w:hAnsiTheme="minorHAnsi" w:cstheme="minorHAnsi"/>
          <w:color w:val="0070C0"/>
          <w:szCs w:val="22"/>
        </w:rPr>
        <w:t>translate information sheets if required</w:t>
      </w:r>
    </w:p>
    <w:p w14:paraId="599BDFB9" w14:textId="77777777" w:rsidR="00453F6D" w:rsidRPr="007C6D7C" w:rsidRDefault="00453F6D" w:rsidP="00453F6D">
      <w:pPr>
        <w:pStyle w:val="ListParagraph"/>
        <w:numPr>
          <w:ilvl w:val="0"/>
          <w:numId w:val="27"/>
        </w:numPr>
        <w:spacing w:after="160" w:line="259" w:lineRule="auto"/>
        <w:contextualSpacing/>
        <w:rPr>
          <w:rFonts w:asciiTheme="minorHAnsi" w:hAnsiTheme="minorHAnsi" w:cstheme="minorHAnsi"/>
          <w:color w:val="0070C0"/>
          <w:szCs w:val="22"/>
        </w:rPr>
      </w:pPr>
      <w:r w:rsidRPr="007C6D7C">
        <w:rPr>
          <w:rFonts w:asciiTheme="minorHAnsi" w:hAnsiTheme="minorHAnsi" w:cstheme="minorHAnsi"/>
          <w:color w:val="0070C0"/>
          <w:szCs w:val="22"/>
        </w:rPr>
        <w:t>Consider how you will report your results. Can analysis include reports on ethnicity, age and sex/gender?</w:t>
      </w:r>
    </w:p>
    <w:p w14:paraId="4BE2A063" w14:textId="77777777" w:rsidR="00453F6D" w:rsidRPr="007C6D7C" w:rsidRDefault="00453F6D" w:rsidP="00453F6D">
      <w:pPr>
        <w:pStyle w:val="ListParagraph"/>
        <w:numPr>
          <w:ilvl w:val="0"/>
          <w:numId w:val="27"/>
        </w:numPr>
        <w:spacing w:after="160" w:line="259" w:lineRule="auto"/>
        <w:contextualSpacing/>
        <w:rPr>
          <w:rFonts w:asciiTheme="minorHAnsi" w:hAnsiTheme="minorHAnsi" w:cstheme="minorHAnsi"/>
          <w:color w:val="0070C0"/>
          <w:szCs w:val="22"/>
        </w:rPr>
      </w:pPr>
      <w:r w:rsidRPr="007C6D7C">
        <w:rPr>
          <w:rFonts w:asciiTheme="minorHAnsi" w:hAnsiTheme="minorHAnsi" w:cstheme="minorHAnsi"/>
          <w:color w:val="0070C0"/>
          <w:szCs w:val="22"/>
        </w:rPr>
        <w:t>Publish a summary and the results of your study to ensure transparency and to build trust with participants.</w:t>
      </w:r>
    </w:p>
    <w:p w14:paraId="502FCA2F" w14:textId="77777777" w:rsidR="00453F6D" w:rsidRPr="009745B0" w:rsidRDefault="00453F6D" w:rsidP="00D1637E">
      <w:pPr>
        <w:pStyle w:val="BodyText"/>
      </w:pPr>
    </w:p>
    <w:p w14:paraId="1084FBF2" w14:textId="77777777" w:rsidR="00453F6D" w:rsidRPr="00453F6D" w:rsidRDefault="00453F6D" w:rsidP="00453F6D">
      <w:pPr>
        <w:rPr>
          <w:sz w:val="32"/>
          <w:szCs w:val="32"/>
        </w:rPr>
      </w:pPr>
      <w:bookmarkStart w:id="1" w:name="_Toc414960922"/>
      <w:bookmarkStart w:id="2" w:name="_Toc96349703"/>
    </w:p>
    <w:p w14:paraId="58C21ED2" w14:textId="12C228E0" w:rsidR="00453F6D" w:rsidRPr="00453F6D" w:rsidRDefault="00453F6D" w:rsidP="00453F6D">
      <w:pPr>
        <w:pStyle w:val="Heading2style"/>
        <w:rPr>
          <w:sz w:val="36"/>
          <w:szCs w:val="36"/>
        </w:rPr>
      </w:pPr>
      <w:r>
        <w:rPr>
          <w:sz w:val="36"/>
          <w:szCs w:val="36"/>
        </w:rPr>
        <w:t>STUDY POPULATION</w:t>
      </w:r>
    </w:p>
    <w:p w14:paraId="546C4D35" w14:textId="77777777" w:rsidR="00453F6D" w:rsidRPr="009745B0" w:rsidRDefault="00453F6D" w:rsidP="00453F6D"/>
    <w:p w14:paraId="59DAC5D1" w14:textId="1D77ACA3" w:rsidR="00453F6D" w:rsidRPr="009745B0" w:rsidRDefault="00453F6D" w:rsidP="00453F6D">
      <w:pPr>
        <w:pStyle w:val="Heading2"/>
      </w:pPr>
      <w:r>
        <w:t>STUDY LOCATION</w:t>
      </w:r>
    </w:p>
    <w:bookmarkEnd w:id="1"/>
    <w:bookmarkEnd w:id="2"/>
    <w:p w14:paraId="0C4904BC" w14:textId="77777777" w:rsidR="00453F6D" w:rsidRPr="007C6D7C" w:rsidRDefault="00453F6D" w:rsidP="00D1637E">
      <w:pPr>
        <w:tabs>
          <w:tab w:val="left" w:pos="709"/>
        </w:tabs>
        <w:spacing w:before="120"/>
        <w:rPr>
          <w:rFonts w:asciiTheme="minorHAnsi" w:hAnsiTheme="minorHAnsi" w:cstheme="minorHAnsi"/>
          <w:color w:val="0070C0"/>
          <w:sz w:val="22"/>
          <w:szCs w:val="22"/>
        </w:rPr>
      </w:pPr>
      <w:r w:rsidRPr="007C6D7C">
        <w:rPr>
          <w:rFonts w:asciiTheme="minorHAnsi" w:hAnsiTheme="minorHAnsi" w:cstheme="minorHAnsi"/>
          <w:color w:val="0070C0"/>
          <w:sz w:val="22"/>
          <w:szCs w:val="22"/>
        </w:rPr>
        <w:t>Detail:</w:t>
      </w:r>
    </w:p>
    <w:p w14:paraId="684767C7" w14:textId="60258366" w:rsidR="00453F6D" w:rsidRPr="007C6D7C" w:rsidRDefault="00453F6D" w:rsidP="11DAD651">
      <w:pPr>
        <w:numPr>
          <w:ilvl w:val="0"/>
          <w:numId w:val="28"/>
        </w:numPr>
        <w:tabs>
          <w:tab w:val="left" w:pos="709"/>
        </w:tabs>
        <w:spacing w:before="120"/>
        <w:rPr>
          <w:rFonts w:asciiTheme="minorHAnsi" w:hAnsiTheme="minorHAnsi" w:cstheme="minorBidi"/>
          <w:color w:val="0070C0"/>
          <w:sz w:val="22"/>
          <w:szCs w:val="22"/>
        </w:rPr>
      </w:pPr>
      <w:r w:rsidRPr="11DAD651">
        <w:rPr>
          <w:rFonts w:asciiTheme="minorHAnsi" w:hAnsiTheme="minorHAnsi" w:cstheme="minorBidi"/>
          <w:color w:val="0070C0"/>
          <w:sz w:val="22"/>
          <w:szCs w:val="22"/>
        </w:rPr>
        <w:lastRenderedPageBreak/>
        <w:t>Location (country and the region/district) where study will be conducted, number of sites involved and the names of the sites.</w:t>
      </w:r>
    </w:p>
    <w:p w14:paraId="16652213" w14:textId="77777777" w:rsidR="00453F6D" w:rsidRPr="007C6D7C" w:rsidRDefault="00453F6D" w:rsidP="00D1637E">
      <w:pPr>
        <w:numPr>
          <w:ilvl w:val="0"/>
          <w:numId w:val="28"/>
        </w:numPr>
        <w:tabs>
          <w:tab w:val="left" w:pos="709"/>
        </w:tabs>
        <w:spacing w:before="120"/>
        <w:rPr>
          <w:rFonts w:asciiTheme="minorHAnsi" w:hAnsiTheme="minorHAnsi" w:cstheme="minorHAnsi"/>
          <w:color w:val="0070C0"/>
          <w:sz w:val="22"/>
          <w:szCs w:val="22"/>
        </w:rPr>
      </w:pPr>
      <w:r w:rsidRPr="007C6D7C">
        <w:rPr>
          <w:rFonts w:asciiTheme="minorHAnsi" w:hAnsiTheme="minorHAnsi" w:cstheme="minorHAnsi"/>
          <w:color w:val="0070C0"/>
          <w:sz w:val="22"/>
          <w:szCs w:val="22"/>
        </w:rPr>
        <w:t xml:space="preserve">Name of institutions/partners involved in the study and their location.  </w:t>
      </w:r>
    </w:p>
    <w:p w14:paraId="40D8F224" w14:textId="77777777" w:rsidR="00453F6D" w:rsidRPr="007C6D7C" w:rsidRDefault="00453F6D" w:rsidP="00D1637E">
      <w:pPr>
        <w:numPr>
          <w:ilvl w:val="0"/>
          <w:numId w:val="28"/>
        </w:numPr>
        <w:tabs>
          <w:tab w:val="left" w:pos="709"/>
        </w:tabs>
        <w:spacing w:before="120"/>
        <w:rPr>
          <w:rFonts w:asciiTheme="minorHAnsi" w:hAnsiTheme="minorHAnsi" w:cstheme="minorHAnsi"/>
          <w:color w:val="0070C0"/>
          <w:sz w:val="22"/>
          <w:szCs w:val="22"/>
        </w:rPr>
      </w:pPr>
      <w:r w:rsidRPr="007C6D7C">
        <w:rPr>
          <w:rFonts w:asciiTheme="minorHAnsi" w:hAnsiTheme="minorHAnsi" w:cstheme="minorHAnsi"/>
          <w:color w:val="0070C0"/>
          <w:sz w:val="22"/>
          <w:szCs w:val="22"/>
        </w:rPr>
        <w:t>How the research setting is appropriate to address the research question/aim(s)?</w:t>
      </w:r>
    </w:p>
    <w:p w14:paraId="5DCE349B" w14:textId="77777777" w:rsidR="00453F6D" w:rsidRPr="007C6D7C" w:rsidRDefault="00453F6D" w:rsidP="00D1637E">
      <w:pPr>
        <w:numPr>
          <w:ilvl w:val="0"/>
          <w:numId w:val="28"/>
        </w:numPr>
        <w:tabs>
          <w:tab w:val="left" w:pos="709"/>
        </w:tabs>
        <w:spacing w:before="120"/>
        <w:rPr>
          <w:rFonts w:asciiTheme="minorHAnsi" w:hAnsiTheme="minorHAnsi" w:cstheme="minorHAnsi"/>
          <w:color w:val="0070C0"/>
          <w:sz w:val="22"/>
          <w:szCs w:val="22"/>
        </w:rPr>
      </w:pPr>
      <w:r w:rsidRPr="007C6D7C">
        <w:rPr>
          <w:rFonts w:asciiTheme="minorHAnsi" w:hAnsiTheme="minorHAnsi" w:cstheme="minorHAnsi"/>
          <w:color w:val="0070C0"/>
          <w:sz w:val="22"/>
          <w:szCs w:val="22"/>
        </w:rPr>
        <w:t>It is a multi-centre or single-centre study?</w:t>
      </w:r>
    </w:p>
    <w:p w14:paraId="4AC4FCDE" w14:textId="77777777" w:rsidR="00453F6D" w:rsidRPr="007C6D7C" w:rsidRDefault="00453F6D" w:rsidP="00D1637E">
      <w:pPr>
        <w:numPr>
          <w:ilvl w:val="0"/>
          <w:numId w:val="28"/>
        </w:numPr>
        <w:tabs>
          <w:tab w:val="left" w:pos="709"/>
        </w:tabs>
        <w:spacing w:before="120"/>
        <w:rPr>
          <w:rFonts w:asciiTheme="minorHAnsi" w:hAnsiTheme="minorHAnsi" w:cstheme="minorHAnsi"/>
          <w:color w:val="0070C0"/>
          <w:sz w:val="22"/>
          <w:szCs w:val="22"/>
        </w:rPr>
      </w:pPr>
      <w:r w:rsidRPr="007C6D7C">
        <w:rPr>
          <w:rFonts w:asciiTheme="minorHAnsi" w:hAnsiTheme="minorHAnsi" w:cstheme="minorHAnsi"/>
          <w:color w:val="0070C0"/>
          <w:sz w:val="22"/>
          <w:szCs w:val="22"/>
        </w:rPr>
        <w:t>Are there any specific local site requirements to run the study?</w:t>
      </w:r>
    </w:p>
    <w:p w14:paraId="0225B355" w14:textId="77777777" w:rsidR="00453F6D" w:rsidRDefault="00453F6D" w:rsidP="00453F6D">
      <w:pPr>
        <w:tabs>
          <w:tab w:val="left" w:pos="709"/>
        </w:tabs>
        <w:spacing w:before="120"/>
        <w:rPr>
          <w:rFonts w:asciiTheme="minorHAnsi" w:hAnsiTheme="minorHAnsi" w:cstheme="minorHAnsi"/>
          <w:sz w:val="20"/>
          <w:szCs w:val="20"/>
        </w:rPr>
      </w:pPr>
    </w:p>
    <w:p w14:paraId="4CD62C4A" w14:textId="3D2CE386" w:rsidR="00453F6D" w:rsidRPr="009745B0" w:rsidRDefault="00453F6D" w:rsidP="00453F6D">
      <w:pPr>
        <w:pStyle w:val="Heading2"/>
      </w:pPr>
      <w:r>
        <w:t>SAMPLE SIZE</w:t>
      </w:r>
    </w:p>
    <w:p w14:paraId="4CFD811E" w14:textId="77777777" w:rsidR="00453F6D" w:rsidRPr="007C6D7C" w:rsidRDefault="00453F6D" w:rsidP="00453F6D">
      <w:pPr>
        <w:tabs>
          <w:tab w:val="left" w:pos="709"/>
        </w:tabs>
        <w:spacing w:before="120"/>
        <w:ind w:left="709"/>
        <w:rPr>
          <w:rFonts w:asciiTheme="minorHAnsi" w:hAnsiTheme="minorHAnsi" w:cstheme="minorHAnsi"/>
          <w:color w:val="0070C0"/>
          <w:sz w:val="22"/>
          <w:szCs w:val="22"/>
        </w:rPr>
      </w:pPr>
      <w:r w:rsidRPr="007C6D7C">
        <w:rPr>
          <w:rFonts w:asciiTheme="minorHAnsi" w:hAnsiTheme="minorHAnsi" w:cstheme="minorHAnsi"/>
          <w:color w:val="0070C0"/>
          <w:sz w:val="22"/>
          <w:szCs w:val="22"/>
        </w:rPr>
        <w:t xml:space="preserve">Detail the sample size, relevant assumptions and justifications. Comment on the number of participants/volunteers, participant population, length of recruitment period. </w:t>
      </w:r>
    </w:p>
    <w:p w14:paraId="344F46F9" w14:textId="77777777" w:rsidR="00453F6D" w:rsidRPr="007C6D7C" w:rsidRDefault="00453F6D" w:rsidP="00453F6D">
      <w:pPr>
        <w:tabs>
          <w:tab w:val="left" w:pos="709"/>
        </w:tabs>
        <w:spacing w:before="120"/>
        <w:ind w:left="709"/>
        <w:jc w:val="both"/>
        <w:rPr>
          <w:rFonts w:asciiTheme="minorHAnsi" w:hAnsiTheme="minorHAnsi" w:cstheme="minorHAnsi"/>
          <w:color w:val="0070C0"/>
          <w:sz w:val="22"/>
          <w:szCs w:val="22"/>
        </w:rPr>
      </w:pPr>
      <w:r w:rsidRPr="007C6D7C">
        <w:rPr>
          <w:rFonts w:asciiTheme="minorHAnsi" w:hAnsiTheme="minorHAnsi" w:cstheme="minorHAnsi"/>
          <w:color w:val="0070C0"/>
          <w:sz w:val="22"/>
          <w:szCs w:val="22"/>
        </w:rPr>
        <w:t xml:space="preserve">Explain the rationale behind the size of the sample (it may not always be possible to estimate the size of a sample e.g. if you continue sampling until you reach saturation. This section should describe and justify how your sampling strategy answers your research question/aim(s)). </w:t>
      </w:r>
    </w:p>
    <w:p w14:paraId="60628796" w14:textId="77777777" w:rsidR="00453F6D" w:rsidRPr="007C6D7C" w:rsidRDefault="00453F6D" w:rsidP="00453F6D">
      <w:pPr>
        <w:tabs>
          <w:tab w:val="left" w:pos="709"/>
        </w:tabs>
        <w:spacing w:before="120"/>
        <w:ind w:left="709"/>
        <w:jc w:val="both"/>
        <w:rPr>
          <w:rFonts w:asciiTheme="minorHAnsi" w:hAnsiTheme="minorHAnsi" w:cstheme="minorHAnsi"/>
          <w:color w:val="0070C0"/>
          <w:sz w:val="22"/>
          <w:szCs w:val="22"/>
        </w:rPr>
      </w:pPr>
      <w:r w:rsidRPr="007C6D7C">
        <w:rPr>
          <w:rFonts w:asciiTheme="minorHAnsi" w:hAnsiTheme="minorHAnsi" w:cstheme="minorHAnsi"/>
          <w:color w:val="0070C0"/>
          <w:sz w:val="22"/>
          <w:szCs w:val="22"/>
        </w:rPr>
        <w:t>Sampling technique</w:t>
      </w:r>
    </w:p>
    <w:p w14:paraId="3EF86A1F" w14:textId="77777777" w:rsidR="00453F6D" w:rsidRPr="007C6D7C" w:rsidRDefault="00453F6D" w:rsidP="00453F6D">
      <w:pPr>
        <w:numPr>
          <w:ilvl w:val="0"/>
          <w:numId w:val="21"/>
        </w:numPr>
        <w:tabs>
          <w:tab w:val="left" w:pos="709"/>
        </w:tabs>
        <w:spacing w:before="120"/>
        <w:jc w:val="both"/>
        <w:rPr>
          <w:rFonts w:asciiTheme="minorHAnsi" w:hAnsiTheme="minorHAnsi" w:cstheme="minorHAnsi"/>
          <w:i/>
          <w:color w:val="0070C0"/>
          <w:sz w:val="22"/>
          <w:szCs w:val="22"/>
        </w:rPr>
      </w:pPr>
      <w:r w:rsidRPr="007C6D7C">
        <w:rPr>
          <w:rFonts w:asciiTheme="minorHAnsi" w:hAnsiTheme="minorHAnsi" w:cstheme="minorHAnsi"/>
          <w:color w:val="0070C0"/>
          <w:sz w:val="22"/>
          <w:szCs w:val="22"/>
        </w:rPr>
        <w:t xml:space="preserve">At random, snowball, convenience sampling, purposive sampling? </w:t>
      </w:r>
    </w:p>
    <w:p w14:paraId="5B0BFEED" w14:textId="77777777" w:rsidR="00453F6D" w:rsidRPr="007C6D7C" w:rsidRDefault="00453F6D" w:rsidP="00453F6D">
      <w:pPr>
        <w:numPr>
          <w:ilvl w:val="1"/>
          <w:numId w:val="20"/>
        </w:numPr>
        <w:autoSpaceDE w:val="0"/>
        <w:autoSpaceDN w:val="0"/>
        <w:adjustRightInd w:val="0"/>
        <w:spacing w:after="120"/>
        <w:rPr>
          <w:rFonts w:asciiTheme="minorHAnsi" w:hAnsiTheme="minorHAnsi" w:cstheme="minorHAnsi"/>
          <w:color w:val="0070C0"/>
          <w:sz w:val="22"/>
          <w:szCs w:val="22"/>
        </w:rPr>
      </w:pPr>
      <w:r w:rsidRPr="007C6D7C">
        <w:rPr>
          <w:rFonts w:asciiTheme="minorHAnsi" w:hAnsiTheme="minorHAnsi" w:cstheme="minorHAnsi"/>
          <w:color w:val="0070C0"/>
          <w:sz w:val="22"/>
          <w:szCs w:val="22"/>
        </w:rPr>
        <w:t>Where has the sample been derived from?</w:t>
      </w:r>
    </w:p>
    <w:p w14:paraId="763FB7DD" w14:textId="77777777" w:rsidR="00453F6D" w:rsidRPr="007C6D7C" w:rsidRDefault="00453F6D" w:rsidP="00453F6D">
      <w:pPr>
        <w:numPr>
          <w:ilvl w:val="1"/>
          <w:numId w:val="20"/>
        </w:numPr>
        <w:autoSpaceDE w:val="0"/>
        <w:autoSpaceDN w:val="0"/>
        <w:adjustRightInd w:val="0"/>
        <w:spacing w:after="120"/>
        <w:rPr>
          <w:rFonts w:asciiTheme="minorHAnsi" w:hAnsiTheme="minorHAnsi" w:cstheme="minorHAnsi"/>
          <w:color w:val="0070C0"/>
          <w:sz w:val="22"/>
          <w:szCs w:val="22"/>
        </w:rPr>
      </w:pPr>
      <w:r w:rsidRPr="007C6D7C">
        <w:rPr>
          <w:rFonts w:asciiTheme="minorHAnsi" w:hAnsiTheme="minorHAnsi" w:cstheme="minorHAnsi"/>
          <w:color w:val="0070C0"/>
          <w:sz w:val="22"/>
          <w:szCs w:val="22"/>
        </w:rPr>
        <w:t xml:space="preserve">What is the rationale for this sampling strategy?  The rationale should reflect the methodological and theoretical framework for the study. </w:t>
      </w:r>
    </w:p>
    <w:p w14:paraId="2C732545" w14:textId="77777777" w:rsidR="00040E49" w:rsidRDefault="00040E49" w:rsidP="00040E49">
      <w:pPr>
        <w:tabs>
          <w:tab w:val="left" w:pos="709"/>
        </w:tabs>
        <w:spacing w:before="120"/>
        <w:rPr>
          <w:rFonts w:asciiTheme="minorHAnsi" w:hAnsiTheme="minorHAnsi" w:cstheme="minorHAnsi"/>
          <w:sz w:val="20"/>
          <w:szCs w:val="20"/>
        </w:rPr>
      </w:pPr>
      <w:bookmarkStart w:id="3" w:name="_Toc414960924"/>
      <w:bookmarkStart w:id="4" w:name="_Toc96349706"/>
    </w:p>
    <w:p w14:paraId="5869A247" w14:textId="02EFD73D" w:rsidR="00040E49" w:rsidRPr="009745B0" w:rsidRDefault="00040E49" w:rsidP="00040E49">
      <w:pPr>
        <w:pStyle w:val="Heading2"/>
      </w:pPr>
      <w:r>
        <w:t>INCLUSION CRITERIA</w:t>
      </w:r>
    </w:p>
    <w:bookmarkEnd w:id="3"/>
    <w:bookmarkEnd w:id="4"/>
    <w:p w14:paraId="299A453A" w14:textId="77777777" w:rsidR="00453F6D" w:rsidRPr="007C6D7C" w:rsidRDefault="00453F6D" w:rsidP="00D1637E">
      <w:pPr>
        <w:pStyle w:val="BodyText"/>
      </w:pPr>
      <w:r w:rsidRPr="007C6D7C">
        <w:t>Detail participant inclusion criteria, including:</w:t>
      </w:r>
    </w:p>
    <w:p w14:paraId="1E5E7DCA" w14:textId="77777777" w:rsidR="00453F6D" w:rsidRPr="007C6D7C" w:rsidRDefault="00453F6D" w:rsidP="00D1637E">
      <w:pPr>
        <w:pStyle w:val="BodyText"/>
      </w:pPr>
    </w:p>
    <w:p w14:paraId="2A0C7F4F" w14:textId="77777777" w:rsidR="00453F6D" w:rsidRPr="007C6D7C" w:rsidRDefault="00453F6D" w:rsidP="00D1637E">
      <w:pPr>
        <w:pStyle w:val="BodyText"/>
        <w:numPr>
          <w:ilvl w:val="0"/>
          <w:numId w:val="18"/>
        </w:numPr>
      </w:pPr>
      <w:r w:rsidRPr="007C6D7C">
        <w:t>Willing and able to provide written informed consent.</w:t>
      </w:r>
    </w:p>
    <w:p w14:paraId="601C3F3D" w14:textId="77777777" w:rsidR="00040E49" w:rsidRDefault="00040E49" w:rsidP="00040E49">
      <w:pPr>
        <w:tabs>
          <w:tab w:val="left" w:pos="709"/>
        </w:tabs>
        <w:spacing w:before="120"/>
        <w:rPr>
          <w:rFonts w:asciiTheme="minorHAnsi" w:hAnsiTheme="minorHAnsi" w:cstheme="minorHAnsi"/>
          <w:sz w:val="20"/>
          <w:szCs w:val="20"/>
        </w:rPr>
      </w:pPr>
    </w:p>
    <w:p w14:paraId="36B2EBF1" w14:textId="36006FEA" w:rsidR="00040E49" w:rsidRPr="009745B0" w:rsidRDefault="00040E49" w:rsidP="00040E49">
      <w:pPr>
        <w:pStyle w:val="Heading2"/>
      </w:pPr>
      <w:r>
        <w:t>EXCLUSION CRITERIA</w:t>
      </w:r>
    </w:p>
    <w:p w14:paraId="5D5A2495" w14:textId="77777777" w:rsidR="00453F6D" w:rsidRPr="007C6D7C" w:rsidRDefault="00453F6D" w:rsidP="00D1637E">
      <w:pPr>
        <w:pStyle w:val="BodyText"/>
      </w:pPr>
      <w:r w:rsidRPr="007C6D7C">
        <w:t>Detail participant exclusion criteria, including</w:t>
      </w:r>
      <w:bookmarkStart w:id="5" w:name="_Toc414960926"/>
      <w:r w:rsidRPr="007C6D7C">
        <w:t>:</w:t>
      </w:r>
    </w:p>
    <w:p w14:paraId="663A5752" w14:textId="77777777" w:rsidR="00453F6D" w:rsidRPr="007C6D7C" w:rsidRDefault="00453F6D" w:rsidP="00D1637E">
      <w:pPr>
        <w:pStyle w:val="BodyText"/>
      </w:pPr>
    </w:p>
    <w:p w14:paraId="6734D3E8" w14:textId="77777777" w:rsidR="00453F6D" w:rsidRPr="007C6D7C" w:rsidRDefault="00453F6D" w:rsidP="00D1637E">
      <w:pPr>
        <w:pStyle w:val="BodyText"/>
        <w:numPr>
          <w:ilvl w:val="0"/>
          <w:numId w:val="19"/>
        </w:numPr>
      </w:pPr>
      <w:r w:rsidRPr="007C6D7C">
        <w:t xml:space="preserve">Unwilling or unable to provide written informed consent. </w:t>
      </w:r>
    </w:p>
    <w:p w14:paraId="59EEDBC3" w14:textId="77777777" w:rsidR="00040E49" w:rsidRDefault="00040E49" w:rsidP="00040E49">
      <w:pPr>
        <w:tabs>
          <w:tab w:val="left" w:pos="709"/>
        </w:tabs>
        <w:spacing w:before="120"/>
        <w:rPr>
          <w:rFonts w:asciiTheme="minorHAnsi" w:hAnsiTheme="minorHAnsi" w:cstheme="minorHAnsi"/>
          <w:sz w:val="20"/>
          <w:szCs w:val="20"/>
        </w:rPr>
      </w:pPr>
    </w:p>
    <w:p w14:paraId="3B71AA39" w14:textId="1C59EB07" w:rsidR="00040E49" w:rsidRPr="009745B0" w:rsidRDefault="00040E49" w:rsidP="00040E49">
      <w:pPr>
        <w:pStyle w:val="Heading2"/>
      </w:pPr>
      <w:r>
        <w:t>JUSTIFICATION FOR INCLUSION OF VULNERABLE POPULATIONS</w:t>
      </w:r>
    </w:p>
    <w:p w14:paraId="627EB667" w14:textId="77777777" w:rsidR="00453F6D" w:rsidRPr="007C6D7C" w:rsidRDefault="00453F6D" w:rsidP="00D1637E">
      <w:pPr>
        <w:pStyle w:val="BodyText"/>
      </w:pPr>
      <w:r w:rsidRPr="007C6D7C">
        <w:t>Detail:</w:t>
      </w:r>
    </w:p>
    <w:p w14:paraId="322883CE" w14:textId="77777777" w:rsidR="00453F6D" w:rsidRPr="007C6D7C" w:rsidRDefault="00453F6D" w:rsidP="00D1637E">
      <w:pPr>
        <w:pStyle w:val="BodyText"/>
      </w:pPr>
      <w:r w:rsidRPr="007C6D7C">
        <w:t xml:space="preserve">If any vulnerable populations will be involved (e.g. children, refugees, prisoners, individuals who are politically powerless) please provide justification for their involvement. Ethics committees should be assured that these populations will not be exposed to excess risk and that they will benefit from the research findings as a participant group or individually. </w:t>
      </w:r>
    </w:p>
    <w:p w14:paraId="57554F60" w14:textId="77777777" w:rsidR="00453F6D" w:rsidRDefault="00453F6D" w:rsidP="00D1637E">
      <w:pPr>
        <w:pStyle w:val="BodyText"/>
      </w:pPr>
    </w:p>
    <w:p w14:paraId="4B008914" w14:textId="46968173" w:rsidR="00040E49" w:rsidRPr="00040E49" w:rsidRDefault="00040E49" w:rsidP="00040E49">
      <w:pPr>
        <w:pStyle w:val="Heading2"/>
      </w:pPr>
      <w:r>
        <w:t>CO-ENROLMENT</w:t>
      </w:r>
      <w:bookmarkStart w:id="6" w:name="_Toc414960927"/>
      <w:bookmarkEnd w:id="5"/>
    </w:p>
    <w:p w14:paraId="29A87868" w14:textId="77777777" w:rsidR="00453F6D" w:rsidRPr="007C6D7C" w:rsidRDefault="00453F6D" w:rsidP="00453F6D">
      <w:pPr>
        <w:tabs>
          <w:tab w:val="left" w:pos="851"/>
        </w:tabs>
        <w:ind w:firstLine="1"/>
        <w:jc w:val="both"/>
        <w:rPr>
          <w:rFonts w:asciiTheme="minorHAnsi" w:hAnsiTheme="minorHAnsi" w:cstheme="minorHAnsi"/>
          <w:color w:val="0070C0"/>
          <w:sz w:val="22"/>
          <w:szCs w:val="22"/>
          <w:shd w:val="clear" w:color="auto" w:fill="FFFFFF"/>
        </w:rPr>
      </w:pPr>
      <w:r w:rsidRPr="007C6D7C">
        <w:rPr>
          <w:rFonts w:asciiTheme="minorHAnsi" w:hAnsiTheme="minorHAnsi" w:cstheme="minorHAnsi"/>
          <w:color w:val="0070C0"/>
          <w:sz w:val="22"/>
          <w:szCs w:val="22"/>
          <w:shd w:val="clear" w:color="auto" w:fill="FFFFFF"/>
        </w:rPr>
        <w:t>Please refer to ACCORD Co-enrolment Policy (</w:t>
      </w:r>
      <w:hyperlink r:id="rId12" w:history="1">
        <w:r w:rsidRPr="007C6D7C">
          <w:rPr>
            <w:rStyle w:val="Hyperlink"/>
            <w:rFonts w:asciiTheme="minorHAnsi" w:hAnsiTheme="minorHAnsi" w:cstheme="minorHAnsi"/>
            <w:color w:val="0070C0"/>
            <w:sz w:val="22"/>
            <w:szCs w:val="22"/>
            <w:shd w:val="clear" w:color="auto" w:fill="FFFFFF"/>
          </w:rPr>
          <w:t>POL008 Co-enrolment Policy</w:t>
        </w:r>
      </w:hyperlink>
      <w:r w:rsidRPr="007C6D7C">
        <w:rPr>
          <w:rFonts w:asciiTheme="minorHAnsi" w:hAnsiTheme="minorHAnsi" w:cstheme="minorHAnsi"/>
          <w:color w:val="0070C0"/>
          <w:sz w:val="22"/>
          <w:szCs w:val="22"/>
          <w:shd w:val="clear" w:color="auto" w:fill="FFFFFF"/>
        </w:rPr>
        <w:t xml:space="preserve">).  </w:t>
      </w:r>
    </w:p>
    <w:p w14:paraId="3F200260" w14:textId="77777777" w:rsidR="00453F6D" w:rsidRPr="007C6D7C" w:rsidRDefault="00453F6D" w:rsidP="00453F6D">
      <w:pPr>
        <w:tabs>
          <w:tab w:val="left" w:pos="851"/>
        </w:tabs>
        <w:ind w:firstLine="1"/>
        <w:jc w:val="both"/>
        <w:rPr>
          <w:rFonts w:asciiTheme="minorHAnsi" w:hAnsiTheme="minorHAnsi" w:cstheme="minorHAnsi"/>
          <w:color w:val="0070C0"/>
          <w:sz w:val="22"/>
          <w:szCs w:val="22"/>
          <w:shd w:val="clear" w:color="auto" w:fill="FFFFFF"/>
        </w:rPr>
      </w:pPr>
    </w:p>
    <w:p w14:paraId="4A07F97C" w14:textId="77777777" w:rsidR="00453F6D" w:rsidRPr="007C6D7C" w:rsidRDefault="00453F6D" w:rsidP="00453F6D">
      <w:pPr>
        <w:tabs>
          <w:tab w:val="left" w:pos="851"/>
        </w:tabs>
        <w:ind w:firstLine="1"/>
        <w:jc w:val="both"/>
        <w:rPr>
          <w:rFonts w:asciiTheme="minorHAnsi" w:hAnsiTheme="minorHAnsi" w:cstheme="minorHAnsi"/>
          <w:color w:val="0070C0"/>
          <w:sz w:val="22"/>
          <w:szCs w:val="22"/>
          <w:shd w:val="clear" w:color="auto" w:fill="FFFFFF"/>
        </w:rPr>
      </w:pPr>
      <w:r w:rsidRPr="007C6D7C">
        <w:rPr>
          <w:rFonts w:asciiTheme="minorHAnsi" w:hAnsiTheme="minorHAnsi" w:cstheme="minorHAnsi"/>
          <w:color w:val="0070C0"/>
          <w:sz w:val="22"/>
          <w:szCs w:val="22"/>
          <w:shd w:val="clear" w:color="auto" w:fill="FFFFFF"/>
        </w:rPr>
        <w:t xml:space="preserve">Detail the policy towards co-enrolment. If co-enrolment will not be allowed in any circumstances, this should be stated. If co-enrolment will be allowed, details of the nature of studies to which co-enrolment will be permitted will be given. Typical details </w:t>
      </w:r>
      <w:proofErr w:type="gramStart"/>
      <w:r w:rsidRPr="007C6D7C">
        <w:rPr>
          <w:rFonts w:asciiTheme="minorHAnsi" w:hAnsiTheme="minorHAnsi" w:cstheme="minorHAnsi"/>
          <w:color w:val="0070C0"/>
          <w:sz w:val="22"/>
          <w:szCs w:val="22"/>
          <w:shd w:val="clear" w:color="auto" w:fill="FFFFFF"/>
        </w:rPr>
        <w:t>include:</w:t>
      </w:r>
      <w:proofErr w:type="gramEnd"/>
      <w:r w:rsidRPr="007C6D7C">
        <w:rPr>
          <w:rFonts w:asciiTheme="minorHAnsi" w:hAnsiTheme="minorHAnsi" w:cstheme="minorHAnsi"/>
          <w:color w:val="0070C0"/>
          <w:sz w:val="22"/>
          <w:szCs w:val="22"/>
          <w:shd w:val="clear" w:color="auto" w:fill="FFFFFF"/>
        </w:rPr>
        <w:t xml:space="preserve"> interventional/non-interventional </w:t>
      </w:r>
      <w:r w:rsidRPr="007C6D7C">
        <w:rPr>
          <w:rFonts w:asciiTheme="minorHAnsi" w:hAnsiTheme="minorHAnsi" w:cstheme="minorHAnsi"/>
          <w:color w:val="0070C0"/>
          <w:sz w:val="22"/>
          <w:szCs w:val="22"/>
          <w:shd w:val="clear" w:color="auto" w:fill="FFFFFF"/>
        </w:rPr>
        <w:lastRenderedPageBreak/>
        <w:t>studies; nature of any intervention and; study population. Furthermore, details of how co-enrolment will be managed and recorded will be provided.</w:t>
      </w:r>
    </w:p>
    <w:p w14:paraId="2EFAF75E" w14:textId="77777777" w:rsidR="00453F6D" w:rsidRPr="007C6D7C" w:rsidRDefault="00453F6D" w:rsidP="00453F6D">
      <w:pPr>
        <w:tabs>
          <w:tab w:val="left" w:pos="851"/>
        </w:tabs>
        <w:ind w:firstLine="1"/>
        <w:jc w:val="both"/>
        <w:rPr>
          <w:rFonts w:asciiTheme="minorHAnsi" w:hAnsiTheme="minorHAnsi" w:cstheme="minorHAnsi"/>
          <w:color w:val="0070C0"/>
          <w:sz w:val="22"/>
          <w:szCs w:val="22"/>
          <w:shd w:val="clear" w:color="auto" w:fill="FFFFFF"/>
        </w:rPr>
      </w:pPr>
    </w:p>
    <w:p w14:paraId="6CF0AB82" w14:textId="77777777" w:rsidR="00453F6D" w:rsidRPr="007C6D7C" w:rsidRDefault="00453F6D" w:rsidP="00453F6D">
      <w:pPr>
        <w:tabs>
          <w:tab w:val="left" w:pos="851"/>
        </w:tabs>
        <w:ind w:firstLine="1"/>
        <w:jc w:val="both"/>
        <w:rPr>
          <w:rFonts w:asciiTheme="minorHAnsi" w:hAnsiTheme="minorHAnsi" w:cstheme="minorHAnsi"/>
          <w:color w:val="0070C0"/>
          <w:sz w:val="22"/>
          <w:szCs w:val="22"/>
          <w:shd w:val="clear" w:color="auto" w:fill="FFFFFF"/>
        </w:rPr>
      </w:pPr>
      <w:r w:rsidRPr="007C6D7C">
        <w:rPr>
          <w:rFonts w:asciiTheme="minorHAnsi" w:hAnsiTheme="minorHAnsi" w:cstheme="minorHAnsi"/>
          <w:color w:val="0070C0"/>
          <w:sz w:val="22"/>
          <w:szCs w:val="22"/>
          <w:shd w:val="clear" w:color="auto" w:fill="FFFFFF"/>
        </w:rPr>
        <w:t>In addition, when considering permitting co-enrolment, investigators should be mindful of the potential burden upon participants, their families and research staff.</w:t>
      </w:r>
    </w:p>
    <w:p w14:paraId="67F09CAD" w14:textId="77777777" w:rsidR="00453F6D" w:rsidRDefault="00453F6D" w:rsidP="00453F6D">
      <w:pPr>
        <w:tabs>
          <w:tab w:val="left" w:pos="851"/>
        </w:tabs>
        <w:jc w:val="both"/>
        <w:rPr>
          <w:rFonts w:asciiTheme="minorHAnsi" w:hAnsiTheme="minorHAnsi" w:cstheme="minorHAnsi"/>
          <w:bCs/>
          <w:sz w:val="20"/>
          <w:szCs w:val="20"/>
          <w:shd w:val="clear" w:color="auto" w:fill="FFFFFF"/>
        </w:rPr>
      </w:pPr>
    </w:p>
    <w:p w14:paraId="1180B0FC" w14:textId="77777777" w:rsidR="00040E49" w:rsidRPr="00453F6D" w:rsidRDefault="00040E49" w:rsidP="00040E49">
      <w:pPr>
        <w:rPr>
          <w:sz w:val="32"/>
          <w:szCs w:val="32"/>
        </w:rPr>
      </w:pPr>
    </w:p>
    <w:p w14:paraId="11127C15" w14:textId="60BE8DA1" w:rsidR="00040E49" w:rsidRPr="00453F6D" w:rsidRDefault="00040E49" w:rsidP="00040E49">
      <w:pPr>
        <w:pStyle w:val="Heading2style"/>
        <w:rPr>
          <w:sz w:val="36"/>
          <w:szCs w:val="36"/>
        </w:rPr>
      </w:pPr>
      <w:r>
        <w:rPr>
          <w:sz w:val="36"/>
          <w:szCs w:val="36"/>
        </w:rPr>
        <w:t>PARTICIPANT SELECTION AND ENROLMENT</w:t>
      </w:r>
    </w:p>
    <w:p w14:paraId="14B77BD5" w14:textId="77777777" w:rsidR="00453F6D" w:rsidRPr="009745B0" w:rsidRDefault="00453F6D" w:rsidP="00453F6D"/>
    <w:p w14:paraId="1867FFBA" w14:textId="395E85E7" w:rsidR="00453F6D" w:rsidRPr="007C6D7C" w:rsidRDefault="00040E49" w:rsidP="002C0270">
      <w:pPr>
        <w:pStyle w:val="Heading2"/>
      </w:pPr>
      <w:r>
        <w:t xml:space="preserve">IDENTIFYING </w:t>
      </w:r>
      <w:r w:rsidR="00453F6D">
        <w:t>PARTICIPANT</w:t>
      </w:r>
      <w:r>
        <w:t>S</w:t>
      </w:r>
    </w:p>
    <w:bookmarkEnd w:id="6"/>
    <w:p w14:paraId="2FE46367" w14:textId="77777777" w:rsidR="00453F6D" w:rsidRPr="007C6D7C" w:rsidRDefault="00453F6D" w:rsidP="00453F6D">
      <w:pPr>
        <w:tabs>
          <w:tab w:val="left" w:pos="851"/>
        </w:tabs>
        <w:spacing w:before="120"/>
        <w:rPr>
          <w:rFonts w:asciiTheme="minorHAnsi" w:hAnsiTheme="minorHAnsi" w:cstheme="minorHAnsi"/>
          <w:color w:val="0070C0"/>
          <w:sz w:val="22"/>
          <w:szCs w:val="22"/>
        </w:rPr>
      </w:pPr>
      <w:r w:rsidRPr="007C6D7C">
        <w:rPr>
          <w:rFonts w:asciiTheme="minorHAnsi" w:hAnsiTheme="minorHAnsi" w:cstheme="minorHAnsi"/>
          <w:color w:val="0070C0"/>
          <w:sz w:val="22"/>
          <w:szCs w:val="22"/>
        </w:rPr>
        <w:t xml:space="preserve">The aim of this section is to describe how participants are identified.  Include: </w:t>
      </w:r>
    </w:p>
    <w:p w14:paraId="67C64487" w14:textId="77777777" w:rsidR="00453F6D" w:rsidRPr="007C6D7C" w:rsidRDefault="00453F6D" w:rsidP="00453F6D">
      <w:pPr>
        <w:rPr>
          <w:rFonts w:asciiTheme="minorHAnsi" w:hAnsiTheme="minorHAnsi" w:cstheme="minorHAnsi"/>
          <w:color w:val="0070C0"/>
          <w:sz w:val="22"/>
          <w:szCs w:val="22"/>
        </w:rPr>
      </w:pPr>
    </w:p>
    <w:p w14:paraId="3C3FCE47" w14:textId="77777777" w:rsidR="00453F6D" w:rsidRPr="007C6D7C" w:rsidRDefault="00453F6D" w:rsidP="00453F6D">
      <w:pPr>
        <w:numPr>
          <w:ilvl w:val="0"/>
          <w:numId w:val="26"/>
        </w:numPr>
        <w:rPr>
          <w:rFonts w:asciiTheme="minorHAnsi" w:hAnsiTheme="minorHAnsi" w:cstheme="minorHAnsi"/>
          <w:color w:val="0070C0"/>
          <w:sz w:val="22"/>
          <w:szCs w:val="22"/>
        </w:rPr>
      </w:pPr>
      <w:r w:rsidRPr="007C6D7C">
        <w:rPr>
          <w:rFonts w:asciiTheme="minorHAnsi" w:hAnsiTheme="minorHAnsi" w:cstheme="minorHAnsi"/>
          <w:color w:val="0070C0"/>
          <w:sz w:val="22"/>
          <w:szCs w:val="22"/>
        </w:rPr>
        <w:t>Details of first approach.  Normally only a member of the potential participants existing care team should have access to medical records before consent is given (to check whether they meet inclusion criteria). If the trial proposes to use individuals outside of the usual clinical care team to identify potential participants or make the first approach, the reason for this should be documented.</w:t>
      </w:r>
    </w:p>
    <w:p w14:paraId="76D94E75" w14:textId="77777777" w:rsidR="00453F6D" w:rsidRPr="007C6D7C" w:rsidRDefault="00453F6D" w:rsidP="00453F6D">
      <w:pPr>
        <w:numPr>
          <w:ilvl w:val="0"/>
          <w:numId w:val="22"/>
        </w:numPr>
        <w:rPr>
          <w:rFonts w:asciiTheme="minorHAnsi" w:hAnsiTheme="minorHAnsi" w:cstheme="minorHAnsi"/>
          <w:color w:val="0070C0"/>
          <w:sz w:val="22"/>
          <w:szCs w:val="22"/>
        </w:rPr>
      </w:pPr>
      <w:r w:rsidRPr="007C6D7C">
        <w:rPr>
          <w:rFonts w:asciiTheme="minorHAnsi" w:hAnsiTheme="minorHAnsi" w:cstheme="minorHAnsi"/>
          <w:color w:val="0070C0"/>
          <w:sz w:val="22"/>
          <w:szCs w:val="22"/>
        </w:rPr>
        <w:t>Who will identify potential participants and what method will be used? What resources will be used?</w:t>
      </w:r>
    </w:p>
    <w:p w14:paraId="09A3E873" w14:textId="77777777" w:rsidR="00453F6D" w:rsidRPr="007C6D7C" w:rsidRDefault="00453F6D" w:rsidP="00453F6D">
      <w:pPr>
        <w:numPr>
          <w:ilvl w:val="0"/>
          <w:numId w:val="22"/>
        </w:numPr>
        <w:rPr>
          <w:rFonts w:asciiTheme="minorHAnsi" w:hAnsiTheme="minorHAnsi" w:cstheme="minorHAnsi"/>
          <w:color w:val="0070C0"/>
          <w:sz w:val="22"/>
          <w:szCs w:val="22"/>
        </w:rPr>
      </w:pPr>
      <w:r w:rsidRPr="007C6D7C">
        <w:rPr>
          <w:rFonts w:asciiTheme="minorHAnsi" w:hAnsiTheme="minorHAnsi" w:cstheme="minorHAnsi"/>
          <w:color w:val="0070C0"/>
          <w:sz w:val="22"/>
          <w:szCs w:val="22"/>
        </w:rPr>
        <w:t>Will any participants be recruited by publicity; posters, leaflets, adverts or websites?</w:t>
      </w:r>
    </w:p>
    <w:p w14:paraId="701946B0" w14:textId="77777777" w:rsidR="00453F6D" w:rsidRPr="007C6D7C" w:rsidRDefault="00453F6D" w:rsidP="00453F6D">
      <w:pPr>
        <w:numPr>
          <w:ilvl w:val="0"/>
          <w:numId w:val="22"/>
        </w:numPr>
        <w:rPr>
          <w:rFonts w:asciiTheme="minorHAnsi" w:hAnsiTheme="minorHAnsi" w:cstheme="minorHAnsi"/>
          <w:color w:val="0070C0"/>
          <w:sz w:val="22"/>
          <w:szCs w:val="22"/>
        </w:rPr>
      </w:pPr>
      <w:r w:rsidRPr="007C6D7C">
        <w:rPr>
          <w:rFonts w:asciiTheme="minorHAnsi" w:hAnsiTheme="minorHAnsi" w:cstheme="minorHAnsi"/>
          <w:color w:val="0070C0"/>
          <w:sz w:val="22"/>
          <w:szCs w:val="22"/>
        </w:rPr>
        <w:t xml:space="preserve">The arrangements for referral if the participants are to be identified by a separate research team. </w:t>
      </w:r>
    </w:p>
    <w:p w14:paraId="14B9AFA6" w14:textId="77777777" w:rsidR="00453F6D" w:rsidRPr="007C6D7C" w:rsidRDefault="00453F6D" w:rsidP="00453F6D">
      <w:pPr>
        <w:numPr>
          <w:ilvl w:val="0"/>
          <w:numId w:val="22"/>
        </w:numPr>
        <w:rPr>
          <w:rFonts w:asciiTheme="minorHAnsi" w:hAnsiTheme="minorHAnsi" w:cstheme="minorHAnsi"/>
          <w:color w:val="0070C0"/>
          <w:sz w:val="22"/>
          <w:szCs w:val="22"/>
        </w:rPr>
      </w:pPr>
      <w:r w:rsidRPr="007C6D7C">
        <w:rPr>
          <w:rFonts w:asciiTheme="minorHAnsi" w:hAnsiTheme="minorHAnsi" w:cstheme="minorHAnsi"/>
          <w:color w:val="0070C0"/>
          <w:sz w:val="22"/>
          <w:szCs w:val="22"/>
        </w:rPr>
        <w:t xml:space="preserve">Provide any recruitment documents as part of the study document package for sponsorship review (e.g. social media advert or indicative text). </w:t>
      </w:r>
    </w:p>
    <w:p w14:paraId="32942163" w14:textId="77777777" w:rsidR="00453F6D" w:rsidRPr="007C6D7C" w:rsidRDefault="00453F6D" w:rsidP="00453F6D">
      <w:pPr>
        <w:numPr>
          <w:ilvl w:val="0"/>
          <w:numId w:val="22"/>
        </w:numPr>
        <w:rPr>
          <w:rFonts w:asciiTheme="minorHAnsi" w:hAnsiTheme="minorHAnsi" w:cstheme="minorHAnsi"/>
          <w:color w:val="0070C0"/>
          <w:sz w:val="22"/>
          <w:szCs w:val="22"/>
        </w:rPr>
      </w:pPr>
      <w:r w:rsidRPr="007C6D7C">
        <w:rPr>
          <w:rFonts w:asciiTheme="minorHAnsi" w:hAnsiTheme="minorHAnsi" w:cstheme="minorHAnsi"/>
          <w:color w:val="0070C0"/>
          <w:sz w:val="22"/>
          <w:szCs w:val="22"/>
        </w:rPr>
        <w:t>The protocol should also detail any intended payments to participants for their participation in the study (e.g. reasonable travel expenses).</w:t>
      </w:r>
    </w:p>
    <w:p w14:paraId="77D1A1A3" w14:textId="77777777" w:rsidR="00453F6D" w:rsidRPr="007C6D7C" w:rsidRDefault="00453F6D" w:rsidP="00453F6D">
      <w:pPr>
        <w:numPr>
          <w:ilvl w:val="0"/>
          <w:numId w:val="22"/>
        </w:numPr>
        <w:rPr>
          <w:rFonts w:asciiTheme="minorHAnsi" w:hAnsiTheme="minorHAnsi" w:cstheme="minorHAnsi"/>
          <w:color w:val="0070C0"/>
          <w:sz w:val="22"/>
          <w:szCs w:val="22"/>
        </w:rPr>
      </w:pPr>
      <w:r w:rsidRPr="007C6D7C">
        <w:rPr>
          <w:rFonts w:asciiTheme="minorHAnsi" w:hAnsiTheme="minorHAnsi" w:cstheme="minorHAnsi"/>
          <w:color w:val="0070C0"/>
          <w:sz w:val="22"/>
          <w:szCs w:val="22"/>
        </w:rPr>
        <w:t xml:space="preserve">Consider where participants will be recruited from, refer to POL011 – promoting diversity and inclusion in health-related research studies. </w:t>
      </w:r>
    </w:p>
    <w:p w14:paraId="4032DFC7" w14:textId="77777777" w:rsidR="00453F6D" w:rsidRDefault="00453F6D" w:rsidP="00453F6D">
      <w:pPr>
        <w:rPr>
          <w:rFonts w:asciiTheme="minorHAnsi" w:hAnsiTheme="minorHAnsi" w:cstheme="minorHAnsi"/>
          <w:color w:val="0070C0"/>
          <w:sz w:val="20"/>
        </w:rPr>
      </w:pPr>
    </w:p>
    <w:p w14:paraId="02224E76" w14:textId="77777777" w:rsidR="00040E49" w:rsidRPr="009745B0" w:rsidRDefault="00040E49" w:rsidP="00040E49"/>
    <w:p w14:paraId="7928BD5C" w14:textId="40F26860" w:rsidR="00040E49" w:rsidRPr="007C6D7C" w:rsidRDefault="00040E49" w:rsidP="00040E49">
      <w:pPr>
        <w:pStyle w:val="Heading2"/>
      </w:pPr>
      <w:r>
        <w:t>CONSENTING PARTICIPANTS</w:t>
      </w:r>
    </w:p>
    <w:p w14:paraId="327254CA" w14:textId="77777777" w:rsidR="00453F6D" w:rsidRPr="007C6D7C" w:rsidRDefault="00453F6D" w:rsidP="00453F6D">
      <w:pPr>
        <w:rPr>
          <w:rFonts w:asciiTheme="minorHAnsi" w:hAnsiTheme="minorHAnsi" w:cstheme="minorHAnsi"/>
          <w:color w:val="0070C0"/>
          <w:sz w:val="22"/>
          <w:szCs w:val="22"/>
          <w:lang w:val="en-US"/>
        </w:rPr>
      </w:pPr>
      <w:r w:rsidRPr="007C6D7C">
        <w:rPr>
          <w:rFonts w:asciiTheme="minorHAnsi" w:hAnsiTheme="minorHAnsi" w:cstheme="minorHAnsi"/>
          <w:color w:val="0070C0"/>
          <w:sz w:val="22"/>
          <w:szCs w:val="22"/>
          <w:lang w:val="en-US"/>
        </w:rPr>
        <w:t>The protocol should fully describe the process of gaining informed consent which could involve:</w:t>
      </w:r>
    </w:p>
    <w:p w14:paraId="672B96DB" w14:textId="77777777" w:rsidR="00453F6D" w:rsidRPr="007C6D7C" w:rsidRDefault="00453F6D" w:rsidP="00453F6D">
      <w:pPr>
        <w:pStyle w:val="ListParagraph"/>
        <w:ind w:left="0"/>
        <w:rPr>
          <w:rFonts w:asciiTheme="minorHAnsi" w:hAnsiTheme="minorHAnsi" w:cstheme="minorHAnsi"/>
          <w:color w:val="0070C0"/>
          <w:szCs w:val="22"/>
        </w:rPr>
      </w:pPr>
    </w:p>
    <w:p w14:paraId="0E4748B9" w14:textId="77777777" w:rsidR="00453F6D" w:rsidRPr="007C6D7C" w:rsidRDefault="00453F6D" w:rsidP="00453F6D">
      <w:pPr>
        <w:pStyle w:val="ListParagraph"/>
        <w:numPr>
          <w:ilvl w:val="0"/>
          <w:numId w:val="25"/>
        </w:numPr>
        <w:spacing w:before="120" w:after="200" w:line="276" w:lineRule="auto"/>
        <w:contextualSpacing/>
        <w:jc w:val="both"/>
        <w:rPr>
          <w:rFonts w:asciiTheme="minorHAnsi" w:hAnsiTheme="minorHAnsi" w:cstheme="minorHAnsi"/>
          <w:color w:val="0070C0"/>
          <w:szCs w:val="22"/>
        </w:rPr>
      </w:pPr>
      <w:r w:rsidRPr="007C6D7C">
        <w:rPr>
          <w:rFonts w:asciiTheme="minorHAnsi" w:hAnsiTheme="minorHAnsi" w:cstheme="minorHAnsi"/>
          <w:color w:val="0070C0"/>
          <w:szCs w:val="22"/>
        </w:rPr>
        <w:t>Details of any limitations regarding who will be designated to take informed consent from participants.  Any limitations stated must be adhered to unless the protocol is amended accordingly and approved by the relevant organisations.</w:t>
      </w:r>
    </w:p>
    <w:p w14:paraId="5FBD89AB" w14:textId="77777777" w:rsidR="00453F6D" w:rsidRPr="007C6D7C" w:rsidRDefault="00453F6D" w:rsidP="00453F6D">
      <w:pPr>
        <w:pStyle w:val="ListParagraph"/>
        <w:numPr>
          <w:ilvl w:val="0"/>
          <w:numId w:val="25"/>
        </w:numPr>
        <w:spacing w:before="120" w:after="200" w:line="276" w:lineRule="auto"/>
        <w:contextualSpacing/>
        <w:jc w:val="both"/>
        <w:rPr>
          <w:rFonts w:asciiTheme="minorHAnsi" w:hAnsiTheme="minorHAnsi" w:cstheme="minorHAnsi"/>
          <w:color w:val="0070C0"/>
          <w:szCs w:val="22"/>
        </w:rPr>
      </w:pPr>
      <w:r w:rsidRPr="007C6D7C">
        <w:rPr>
          <w:rFonts w:asciiTheme="minorHAnsi" w:hAnsiTheme="minorHAnsi" w:cstheme="minorHAnsi"/>
          <w:color w:val="0070C0"/>
          <w:szCs w:val="22"/>
        </w:rPr>
        <w:t>How long participants will be permitted to consider the information sheet before consenting (anything less than 24 hours should be justified for ethics review)</w:t>
      </w:r>
    </w:p>
    <w:p w14:paraId="05574243" w14:textId="77777777" w:rsidR="00453F6D" w:rsidRPr="007C6D7C" w:rsidRDefault="00453F6D" w:rsidP="00453F6D">
      <w:pPr>
        <w:rPr>
          <w:rFonts w:asciiTheme="minorHAnsi" w:hAnsiTheme="minorHAnsi" w:cstheme="minorHAnsi"/>
          <w:color w:val="0070C0"/>
          <w:sz w:val="28"/>
          <w:lang w:val="en-US"/>
        </w:rPr>
      </w:pPr>
    </w:p>
    <w:p w14:paraId="7F95AF58" w14:textId="77777777" w:rsidR="00453F6D" w:rsidRPr="00C705B4" w:rsidRDefault="00453F6D" w:rsidP="00453F6D">
      <w:pPr>
        <w:numPr>
          <w:ilvl w:val="0"/>
          <w:numId w:val="23"/>
        </w:numPr>
        <w:tabs>
          <w:tab w:val="num" w:pos="1440"/>
        </w:tabs>
        <w:spacing w:after="120"/>
        <w:ind w:left="1440"/>
        <w:rPr>
          <w:rFonts w:asciiTheme="minorHAnsi" w:hAnsiTheme="minorHAnsi" w:cstheme="minorHAnsi"/>
          <w:color w:val="0070C0"/>
          <w:sz w:val="22"/>
          <w:szCs w:val="22"/>
          <w:lang w:val="en-US"/>
        </w:rPr>
      </w:pPr>
      <w:r w:rsidRPr="00C705B4">
        <w:rPr>
          <w:rFonts w:asciiTheme="minorHAnsi" w:hAnsiTheme="minorHAnsi" w:cstheme="minorHAnsi"/>
          <w:color w:val="0070C0"/>
          <w:sz w:val="22"/>
          <w:szCs w:val="22"/>
          <w:lang w:val="en-US"/>
        </w:rPr>
        <w:t>discussion between the potential participant or their legally acceptable representative and an individual knowledgeable about the research, about the nature and objectives of the study and possible risks associated with their participation</w:t>
      </w:r>
    </w:p>
    <w:p w14:paraId="2C74CD37" w14:textId="77777777" w:rsidR="00453F6D" w:rsidRPr="00C705B4" w:rsidRDefault="00453F6D" w:rsidP="00453F6D">
      <w:pPr>
        <w:numPr>
          <w:ilvl w:val="0"/>
          <w:numId w:val="23"/>
        </w:numPr>
        <w:tabs>
          <w:tab w:val="num" w:pos="1440"/>
        </w:tabs>
        <w:spacing w:after="120"/>
        <w:ind w:left="1440"/>
        <w:rPr>
          <w:rFonts w:asciiTheme="minorHAnsi" w:hAnsiTheme="minorHAnsi" w:cstheme="minorHAnsi"/>
          <w:color w:val="0070C0"/>
          <w:sz w:val="22"/>
          <w:szCs w:val="22"/>
          <w:lang w:val="en-US"/>
        </w:rPr>
      </w:pPr>
      <w:r w:rsidRPr="00C705B4">
        <w:rPr>
          <w:rFonts w:asciiTheme="minorHAnsi" w:hAnsiTheme="minorHAnsi" w:cstheme="minorHAnsi"/>
          <w:color w:val="0070C0"/>
          <w:sz w:val="22"/>
          <w:szCs w:val="22"/>
          <w:lang w:val="en-US"/>
        </w:rPr>
        <w:lastRenderedPageBreak/>
        <w:t>the presentation of written material (e.g., information sheet and consent documents) which must be approved by the ethics committee(s), local regulatory body (where applicable) and legal requirements</w:t>
      </w:r>
    </w:p>
    <w:p w14:paraId="17F16F67" w14:textId="77777777" w:rsidR="00453F6D" w:rsidRPr="00C705B4" w:rsidRDefault="00453F6D" w:rsidP="00453F6D">
      <w:pPr>
        <w:numPr>
          <w:ilvl w:val="0"/>
          <w:numId w:val="23"/>
        </w:numPr>
        <w:tabs>
          <w:tab w:val="num" w:pos="1440"/>
        </w:tabs>
        <w:spacing w:after="120"/>
        <w:ind w:left="1440"/>
        <w:rPr>
          <w:rFonts w:asciiTheme="minorHAnsi" w:hAnsiTheme="minorHAnsi" w:cstheme="minorHAnsi"/>
          <w:color w:val="0070C0"/>
          <w:sz w:val="22"/>
          <w:szCs w:val="22"/>
          <w:lang w:val="en-US"/>
        </w:rPr>
      </w:pPr>
      <w:r w:rsidRPr="00C705B4">
        <w:rPr>
          <w:rFonts w:asciiTheme="minorHAnsi" w:hAnsiTheme="minorHAnsi" w:cstheme="minorHAnsi"/>
          <w:color w:val="0070C0"/>
          <w:sz w:val="22"/>
          <w:szCs w:val="22"/>
          <w:lang w:val="en-US"/>
        </w:rPr>
        <w:t>the opportunity for potential participants to ask questions</w:t>
      </w:r>
    </w:p>
    <w:p w14:paraId="244B93A4" w14:textId="77777777" w:rsidR="00453F6D" w:rsidRPr="00C705B4" w:rsidRDefault="00453F6D" w:rsidP="00453F6D">
      <w:pPr>
        <w:numPr>
          <w:ilvl w:val="0"/>
          <w:numId w:val="23"/>
        </w:numPr>
        <w:tabs>
          <w:tab w:val="num" w:pos="1440"/>
        </w:tabs>
        <w:spacing w:after="120"/>
        <w:ind w:left="1440"/>
        <w:rPr>
          <w:rFonts w:asciiTheme="minorHAnsi" w:hAnsiTheme="minorHAnsi" w:cstheme="minorHAnsi"/>
          <w:color w:val="0070C0"/>
          <w:sz w:val="22"/>
          <w:szCs w:val="22"/>
          <w:lang w:val="en-US"/>
        </w:rPr>
      </w:pPr>
      <w:r w:rsidRPr="00C705B4">
        <w:rPr>
          <w:rFonts w:asciiTheme="minorHAnsi" w:hAnsiTheme="minorHAnsi" w:cstheme="minorHAnsi"/>
          <w:color w:val="0070C0"/>
          <w:sz w:val="22"/>
          <w:szCs w:val="22"/>
          <w:lang w:val="en-US"/>
        </w:rPr>
        <w:t xml:space="preserve">assessment of capacity. For consent to be ethical and valid in law, participants must be capable of giving consent for themselves. A capable person will: </w:t>
      </w:r>
    </w:p>
    <w:p w14:paraId="026BD086" w14:textId="77777777" w:rsidR="00453F6D" w:rsidRPr="00C705B4" w:rsidRDefault="00453F6D" w:rsidP="00453F6D">
      <w:pPr>
        <w:pStyle w:val="ListParagraph"/>
        <w:numPr>
          <w:ilvl w:val="1"/>
          <w:numId w:val="24"/>
        </w:numPr>
        <w:tabs>
          <w:tab w:val="clear" w:pos="1440"/>
          <w:tab w:val="num" w:pos="1985"/>
        </w:tabs>
        <w:spacing w:after="200"/>
        <w:ind w:left="1985"/>
        <w:contextualSpacing/>
        <w:rPr>
          <w:rFonts w:asciiTheme="minorHAnsi" w:hAnsiTheme="minorHAnsi" w:cstheme="minorHAnsi"/>
          <w:color w:val="0070C0"/>
          <w:szCs w:val="22"/>
          <w:lang w:val="en-US"/>
        </w:rPr>
      </w:pPr>
      <w:r w:rsidRPr="00C705B4">
        <w:rPr>
          <w:rFonts w:asciiTheme="minorHAnsi" w:hAnsiTheme="minorHAnsi" w:cstheme="minorHAnsi"/>
          <w:color w:val="0070C0"/>
          <w:szCs w:val="22"/>
          <w:lang w:val="en-US"/>
        </w:rPr>
        <w:t xml:space="preserve">understand the purpose and nature of the research </w:t>
      </w:r>
    </w:p>
    <w:p w14:paraId="7D2B6544" w14:textId="77777777" w:rsidR="00453F6D" w:rsidRPr="00C705B4" w:rsidRDefault="00453F6D" w:rsidP="00453F6D">
      <w:pPr>
        <w:pStyle w:val="ListParagraph"/>
        <w:numPr>
          <w:ilvl w:val="1"/>
          <w:numId w:val="24"/>
        </w:numPr>
        <w:tabs>
          <w:tab w:val="clear" w:pos="1440"/>
          <w:tab w:val="num" w:pos="1985"/>
        </w:tabs>
        <w:spacing w:after="200"/>
        <w:ind w:left="1985"/>
        <w:contextualSpacing/>
        <w:rPr>
          <w:rFonts w:asciiTheme="minorHAnsi" w:hAnsiTheme="minorHAnsi" w:cstheme="minorHAnsi"/>
          <w:color w:val="0070C0"/>
          <w:szCs w:val="22"/>
          <w:lang w:val="en-US"/>
        </w:rPr>
      </w:pPr>
      <w:r w:rsidRPr="00C705B4">
        <w:rPr>
          <w:rFonts w:asciiTheme="minorHAnsi" w:hAnsiTheme="minorHAnsi" w:cstheme="minorHAnsi"/>
          <w:color w:val="0070C0"/>
          <w:szCs w:val="22"/>
          <w:lang w:val="en-US"/>
        </w:rPr>
        <w:t xml:space="preserve">understand what the research involves, its benefits (or lack of benefits), risks and burdens </w:t>
      </w:r>
    </w:p>
    <w:p w14:paraId="04D8D194" w14:textId="77777777" w:rsidR="00453F6D" w:rsidRPr="00C705B4" w:rsidRDefault="00453F6D" w:rsidP="00453F6D">
      <w:pPr>
        <w:pStyle w:val="ListParagraph"/>
        <w:numPr>
          <w:ilvl w:val="1"/>
          <w:numId w:val="24"/>
        </w:numPr>
        <w:tabs>
          <w:tab w:val="clear" w:pos="1440"/>
          <w:tab w:val="num" w:pos="1985"/>
        </w:tabs>
        <w:spacing w:after="200"/>
        <w:ind w:left="1985"/>
        <w:contextualSpacing/>
        <w:rPr>
          <w:rFonts w:asciiTheme="minorHAnsi" w:hAnsiTheme="minorHAnsi" w:cstheme="minorHAnsi"/>
          <w:color w:val="0070C0"/>
          <w:szCs w:val="22"/>
          <w:lang w:val="en-US"/>
        </w:rPr>
      </w:pPr>
      <w:r w:rsidRPr="00C705B4">
        <w:rPr>
          <w:rFonts w:asciiTheme="minorHAnsi" w:hAnsiTheme="minorHAnsi" w:cstheme="minorHAnsi"/>
          <w:color w:val="0070C0"/>
          <w:szCs w:val="22"/>
          <w:lang w:val="en-US"/>
        </w:rPr>
        <w:t xml:space="preserve">understand the alternatives to taking part </w:t>
      </w:r>
    </w:p>
    <w:p w14:paraId="0CECC627" w14:textId="77777777" w:rsidR="00453F6D" w:rsidRPr="00C705B4" w:rsidRDefault="00453F6D" w:rsidP="00453F6D">
      <w:pPr>
        <w:pStyle w:val="ListParagraph"/>
        <w:numPr>
          <w:ilvl w:val="1"/>
          <w:numId w:val="24"/>
        </w:numPr>
        <w:tabs>
          <w:tab w:val="clear" w:pos="1440"/>
          <w:tab w:val="num" w:pos="1985"/>
        </w:tabs>
        <w:spacing w:after="200"/>
        <w:ind w:left="1985"/>
        <w:contextualSpacing/>
        <w:rPr>
          <w:rFonts w:asciiTheme="minorHAnsi" w:hAnsiTheme="minorHAnsi" w:cstheme="minorHAnsi"/>
          <w:color w:val="0070C0"/>
          <w:szCs w:val="22"/>
          <w:lang w:val="en-US"/>
        </w:rPr>
      </w:pPr>
      <w:r w:rsidRPr="00C705B4">
        <w:rPr>
          <w:rFonts w:asciiTheme="minorHAnsi" w:hAnsiTheme="minorHAnsi" w:cstheme="minorHAnsi"/>
          <w:color w:val="0070C0"/>
          <w:szCs w:val="22"/>
          <w:lang w:val="en-US"/>
        </w:rPr>
        <w:t>be able to retain the information long enough to make an effective decision.</w:t>
      </w:r>
    </w:p>
    <w:p w14:paraId="727A8029" w14:textId="77777777" w:rsidR="00453F6D" w:rsidRPr="00C705B4" w:rsidRDefault="00453F6D" w:rsidP="00453F6D">
      <w:pPr>
        <w:pStyle w:val="ListParagraph"/>
        <w:numPr>
          <w:ilvl w:val="1"/>
          <w:numId w:val="24"/>
        </w:numPr>
        <w:tabs>
          <w:tab w:val="clear" w:pos="1440"/>
          <w:tab w:val="num" w:pos="1985"/>
        </w:tabs>
        <w:spacing w:after="200"/>
        <w:ind w:left="1985"/>
        <w:contextualSpacing/>
        <w:rPr>
          <w:rFonts w:asciiTheme="minorHAnsi" w:hAnsiTheme="minorHAnsi" w:cstheme="minorHAnsi"/>
          <w:color w:val="0070C0"/>
          <w:szCs w:val="22"/>
          <w:lang w:val="en-US"/>
        </w:rPr>
      </w:pPr>
      <w:r w:rsidRPr="00C705B4">
        <w:rPr>
          <w:rFonts w:asciiTheme="minorHAnsi" w:hAnsiTheme="minorHAnsi" w:cstheme="minorHAnsi"/>
          <w:color w:val="0070C0"/>
          <w:szCs w:val="22"/>
          <w:lang w:val="en-US"/>
        </w:rPr>
        <w:t xml:space="preserve">be able to make a free choice </w:t>
      </w:r>
    </w:p>
    <w:p w14:paraId="6093955C" w14:textId="77777777" w:rsidR="00453F6D" w:rsidRPr="00C705B4" w:rsidRDefault="00453F6D" w:rsidP="00453F6D">
      <w:pPr>
        <w:pStyle w:val="ListParagraph"/>
        <w:numPr>
          <w:ilvl w:val="1"/>
          <w:numId w:val="24"/>
        </w:numPr>
        <w:tabs>
          <w:tab w:val="clear" w:pos="1440"/>
          <w:tab w:val="num" w:pos="1985"/>
        </w:tabs>
        <w:spacing w:after="200"/>
        <w:ind w:left="1985"/>
        <w:contextualSpacing/>
        <w:rPr>
          <w:rFonts w:asciiTheme="minorHAnsi" w:hAnsiTheme="minorHAnsi" w:cstheme="minorHAnsi"/>
          <w:color w:val="0070C0"/>
          <w:szCs w:val="22"/>
          <w:lang w:val="en-US"/>
        </w:rPr>
      </w:pPr>
      <w:r w:rsidRPr="00C705B4">
        <w:rPr>
          <w:rFonts w:asciiTheme="minorHAnsi" w:hAnsiTheme="minorHAnsi" w:cstheme="minorHAnsi"/>
          <w:color w:val="0070C0"/>
          <w:szCs w:val="22"/>
          <w:lang w:val="en-US"/>
        </w:rPr>
        <w:t xml:space="preserve">be capable of making this </w:t>
      </w:r>
      <w:proofErr w:type="gramStart"/>
      <w:r w:rsidRPr="00C705B4">
        <w:rPr>
          <w:rFonts w:asciiTheme="minorHAnsi" w:hAnsiTheme="minorHAnsi" w:cstheme="minorHAnsi"/>
          <w:color w:val="0070C0"/>
          <w:szCs w:val="22"/>
          <w:lang w:val="en-US"/>
        </w:rPr>
        <w:t>particular decision</w:t>
      </w:r>
      <w:proofErr w:type="gramEnd"/>
      <w:r w:rsidRPr="00C705B4">
        <w:rPr>
          <w:rFonts w:asciiTheme="minorHAnsi" w:hAnsiTheme="minorHAnsi" w:cstheme="minorHAnsi"/>
          <w:color w:val="0070C0"/>
          <w:szCs w:val="22"/>
          <w:lang w:val="en-US"/>
        </w:rPr>
        <w:t xml:space="preserve"> at the time it needs to be made (though their capacity may fluctuate, and they may be capable of making some decisions but not others depending on their complexity). </w:t>
      </w:r>
    </w:p>
    <w:p w14:paraId="18D5DCFD" w14:textId="77777777" w:rsidR="00453F6D" w:rsidRPr="00C705B4" w:rsidRDefault="00453F6D" w:rsidP="00453F6D">
      <w:pPr>
        <w:pStyle w:val="NoSpacing"/>
        <w:jc w:val="both"/>
        <w:rPr>
          <w:rFonts w:asciiTheme="minorHAnsi" w:hAnsiTheme="minorHAnsi" w:cstheme="minorHAnsi"/>
          <w:color w:val="0070C0"/>
          <w:sz w:val="22"/>
          <w:szCs w:val="22"/>
        </w:rPr>
      </w:pPr>
      <w:r w:rsidRPr="00C705B4">
        <w:rPr>
          <w:rFonts w:asciiTheme="minorHAnsi" w:hAnsiTheme="minorHAnsi" w:cstheme="minorHAnsi"/>
          <w:color w:val="0070C0"/>
          <w:sz w:val="22"/>
          <w:szCs w:val="22"/>
        </w:rPr>
        <w:t xml:space="preserve">For participants who cannot read: </w:t>
      </w:r>
    </w:p>
    <w:p w14:paraId="5F8BA555" w14:textId="77777777" w:rsidR="00453F6D" w:rsidRPr="00C705B4" w:rsidRDefault="00453F6D" w:rsidP="00453F6D">
      <w:pPr>
        <w:pStyle w:val="NoSpacing"/>
        <w:numPr>
          <w:ilvl w:val="1"/>
          <w:numId w:val="13"/>
        </w:numPr>
        <w:jc w:val="both"/>
        <w:rPr>
          <w:rFonts w:asciiTheme="minorHAnsi" w:hAnsiTheme="minorHAnsi" w:cstheme="minorBidi"/>
          <w:color w:val="0070C0"/>
          <w:sz w:val="22"/>
          <w:szCs w:val="22"/>
          <w:lang w:val="en-GB"/>
        </w:rPr>
      </w:pPr>
      <w:r w:rsidRPr="2BBA6268">
        <w:rPr>
          <w:rFonts w:asciiTheme="minorHAnsi" w:hAnsiTheme="minorHAnsi" w:cstheme="minorBidi"/>
          <w:color w:val="0070C0"/>
          <w:sz w:val="22"/>
          <w:szCs w:val="22"/>
          <w:lang w:val="en-GB"/>
        </w:rPr>
        <w:t>Participants must be able to understand the concepts of the study and understand the risks and benefits of participating in the study when it is explained to them verbally.</w:t>
      </w:r>
    </w:p>
    <w:p w14:paraId="0B529C67" w14:textId="77777777" w:rsidR="00453F6D" w:rsidRPr="00C705B4" w:rsidRDefault="00453F6D" w:rsidP="00453F6D">
      <w:pPr>
        <w:pStyle w:val="NoSpacing"/>
        <w:numPr>
          <w:ilvl w:val="1"/>
          <w:numId w:val="13"/>
        </w:numPr>
        <w:jc w:val="both"/>
        <w:rPr>
          <w:rFonts w:asciiTheme="minorHAnsi" w:hAnsiTheme="minorHAnsi" w:cstheme="minorBidi"/>
          <w:color w:val="0070C0"/>
          <w:sz w:val="22"/>
          <w:szCs w:val="22"/>
          <w:lang w:val="en-GB"/>
        </w:rPr>
      </w:pPr>
      <w:r w:rsidRPr="2BBA6268">
        <w:rPr>
          <w:rFonts w:asciiTheme="minorHAnsi" w:hAnsiTheme="minorHAnsi" w:cstheme="minorBidi"/>
          <w:color w:val="0070C0"/>
          <w:sz w:val="22"/>
          <w:szCs w:val="22"/>
          <w:lang w:val="en-GB"/>
        </w:rPr>
        <w:t xml:space="preserve">Participants must be able to verbally indicate agreement or non-agreement to study entry (note that verbal agreement/consent alone is not considered sufficient for participation in the study). Verbal consent must be audio recorded to provide evidence of consent. </w:t>
      </w:r>
    </w:p>
    <w:p w14:paraId="7B46CBD1" w14:textId="77777777" w:rsidR="00453F6D" w:rsidRPr="00C705B4" w:rsidRDefault="00453F6D" w:rsidP="00453F6D">
      <w:pPr>
        <w:pStyle w:val="NoSpacing"/>
        <w:numPr>
          <w:ilvl w:val="1"/>
          <w:numId w:val="13"/>
        </w:numPr>
        <w:jc w:val="both"/>
        <w:rPr>
          <w:rFonts w:asciiTheme="minorHAnsi" w:eastAsia="Arial" w:hAnsiTheme="minorHAnsi" w:cstheme="minorHAnsi"/>
          <w:color w:val="0070C0"/>
          <w:sz w:val="22"/>
          <w:szCs w:val="22"/>
        </w:rPr>
      </w:pPr>
      <w:r w:rsidRPr="00C705B4">
        <w:rPr>
          <w:rFonts w:asciiTheme="minorHAnsi" w:eastAsia="Arial" w:hAnsiTheme="minorHAnsi" w:cstheme="minorHAnsi"/>
          <w:b/>
          <w:bCs/>
          <w:color w:val="0070C0"/>
          <w:sz w:val="22"/>
          <w:szCs w:val="22"/>
          <w:lang w:val="en-GB"/>
        </w:rPr>
        <w:t xml:space="preserve">ACCORD’s Verbal Information Sheet and Verbal Consent Form are available to download from the website under section </w:t>
      </w:r>
      <w:hyperlink r:id="rId13" w:history="1">
        <w:r w:rsidRPr="00C705B4">
          <w:rPr>
            <w:rStyle w:val="Hyperlink"/>
            <w:rFonts w:asciiTheme="minorHAnsi" w:eastAsia="Arial" w:hAnsiTheme="minorHAnsi" w:cstheme="minorHAnsi"/>
            <w:b/>
            <w:bCs/>
            <w:color w:val="0070C0"/>
            <w:sz w:val="22"/>
            <w:szCs w:val="22"/>
            <w:u w:val="none"/>
            <w:lang w:val="en-GB"/>
          </w:rPr>
          <w:t>GH001</w:t>
        </w:r>
        <w:r w:rsidRPr="00C705B4">
          <w:rPr>
            <w:rStyle w:val="Hyperlink"/>
            <w:rFonts w:asciiTheme="minorHAnsi" w:eastAsia="Arial" w:hAnsiTheme="minorHAnsi" w:cstheme="minorHAnsi"/>
            <w:color w:val="0070C0"/>
            <w:sz w:val="22"/>
            <w:szCs w:val="22"/>
            <w:u w:val="none"/>
            <w:lang w:val="en-GB"/>
          </w:rPr>
          <w:t>.</w:t>
        </w:r>
      </w:hyperlink>
    </w:p>
    <w:p w14:paraId="66061E2A" w14:textId="77777777" w:rsidR="00453F6D" w:rsidRPr="00C705B4" w:rsidRDefault="00453F6D" w:rsidP="00453F6D">
      <w:pPr>
        <w:pStyle w:val="NoSpacing"/>
        <w:numPr>
          <w:ilvl w:val="1"/>
          <w:numId w:val="13"/>
        </w:numPr>
        <w:jc w:val="both"/>
        <w:rPr>
          <w:rFonts w:asciiTheme="minorHAnsi" w:hAnsiTheme="minorHAnsi" w:cstheme="minorBidi"/>
          <w:color w:val="0070C0"/>
          <w:sz w:val="22"/>
          <w:szCs w:val="22"/>
          <w:lang w:val="en-GB"/>
        </w:rPr>
      </w:pPr>
      <w:r w:rsidRPr="2BBA6268">
        <w:rPr>
          <w:rFonts w:asciiTheme="minorHAnsi" w:hAnsiTheme="minorHAnsi" w:cstheme="minorBidi"/>
          <w:color w:val="0070C0"/>
          <w:sz w:val="22"/>
          <w:szCs w:val="22"/>
          <w:lang w:val="en-GB"/>
        </w:rPr>
        <w:t>Participants must be able to indicate their written agreement to participate in the study by making a mark on the signature line of the consent form. A common way to make one’s mark is a thumbprint. Some participants may also be able to sign their name or write their initials.</w:t>
      </w:r>
    </w:p>
    <w:p w14:paraId="13C01A3C" w14:textId="77777777" w:rsidR="00453F6D" w:rsidRPr="00C705B4" w:rsidRDefault="00453F6D" w:rsidP="00453F6D">
      <w:pPr>
        <w:pStyle w:val="NoSpacing"/>
        <w:numPr>
          <w:ilvl w:val="1"/>
          <w:numId w:val="13"/>
        </w:numPr>
        <w:jc w:val="both"/>
        <w:rPr>
          <w:rFonts w:asciiTheme="minorHAnsi" w:hAnsiTheme="minorHAnsi" w:cstheme="minorBidi"/>
          <w:color w:val="0070C0"/>
          <w:sz w:val="22"/>
          <w:szCs w:val="22"/>
          <w:lang w:val="en-GB"/>
        </w:rPr>
      </w:pPr>
      <w:r w:rsidRPr="2BBA6268">
        <w:rPr>
          <w:rFonts w:asciiTheme="minorHAnsi" w:hAnsiTheme="minorHAnsi" w:cstheme="minorBidi"/>
          <w:color w:val="0070C0"/>
          <w:sz w:val="22"/>
          <w:szCs w:val="22"/>
          <w:lang w:val="en-GB"/>
        </w:rPr>
        <w:t xml:space="preserve">An impartial Witness must be present. The Witness cannot be a member of the study team. Ideally, the Witness will not be a family member of the participant, but if only family members are available, a family member can be the Witness.  </w:t>
      </w:r>
    </w:p>
    <w:p w14:paraId="4BBB35A1" w14:textId="77777777" w:rsidR="00453F6D" w:rsidRPr="00C705B4" w:rsidRDefault="00453F6D" w:rsidP="00453F6D">
      <w:pPr>
        <w:pStyle w:val="NoSpacing"/>
        <w:numPr>
          <w:ilvl w:val="1"/>
          <w:numId w:val="13"/>
        </w:numPr>
        <w:jc w:val="both"/>
        <w:rPr>
          <w:rFonts w:asciiTheme="minorHAnsi" w:hAnsiTheme="minorHAnsi" w:cstheme="minorHAnsi"/>
          <w:color w:val="0070C0"/>
          <w:sz w:val="22"/>
          <w:szCs w:val="22"/>
        </w:rPr>
      </w:pPr>
      <w:r w:rsidRPr="00C705B4">
        <w:rPr>
          <w:rFonts w:asciiTheme="minorHAnsi" w:hAnsiTheme="minorHAnsi" w:cstheme="minorHAnsi"/>
          <w:color w:val="0070C0"/>
          <w:sz w:val="22"/>
          <w:szCs w:val="22"/>
        </w:rPr>
        <w:t>The Witness must sign and date the consent form confirming that the requirements for informed consent have been satisfied and that consent is voluntarily given by the participant, without any element of force, fraud, deceit, duress, coercion, or undue influence.</w:t>
      </w:r>
    </w:p>
    <w:p w14:paraId="6805466A" w14:textId="77777777" w:rsidR="00453F6D" w:rsidRPr="00C705B4" w:rsidRDefault="00453F6D" w:rsidP="00D1637E">
      <w:pPr>
        <w:pStyle w:val="BodyText"/>
      </w:pPr>
      <w:r w:rsidRPr="00C705B4">
        <w:t>Specific cultural considerations:</w:t>
      </w:r>
    </w:p>
    <w:p w14:paraId="2D6B440C" w14:textId="77777777" w:rsidR="00453F6D" w:rsidRPr="00C705B4" w:rsidRDefault="00453F6D" w:rsidP="00D1637E">
      <w:pPr>
        <w:pStyle w:val="BodyText"/>
      </w:pPr>
      <w:r w:rsidRPr="00C705B4">
        <w:t xml:space="preserve">In some cultures, it is not appropriate for the PI or research team to seek consent directly from the participants without obtaining permission from the community leader or equivalent. Such customs should be respected, however individual consent from the participants is considered best practice and the permission from the community leader should not be a substitute for this. </w:t>
      </w:r>
    </w:p>
    <w:p w14:paraId="071E5DA6" w14:textId="77777777" w:rsidR="00453F6D" w:rsidRPr="00C705B4" w:rsidRDefault="00453F6D" w:rsidP="00D1637E">
      <w:pPr>
        <w:pStyle w:val="BodyText"/>
      </w:pPr>
    </w:p>
    <w:p w14:paraId="32FB6240" w14:textId="77777777" w:rsidR="00453F6D" w:rsidRPr="00C705B4" w:rsidRDefault="00453F6D" w:rsidP="00D1637E">
      <w:pPr>
        <w:pStyle w:val="BodyText"/>
      </w:pPr>
      <w:r w:rsidRPr="00C705B4">
        <w:t>Proxy consent and assent for minors:</w:t>
      </w:r>
    </w:p>
    <w:p w14:paraId="70F50CE2" w14:textId="77777777" w:rsidR="00453F6D" w:rsidRPr="00C705B4" w:rsidRDefault="00453F6D" w:rsidP="00D1637E">
      <w:pPr>
        <w:pStyle w:val="BodyText"/>
        <w:numPr>
          <w:ilvl w:val="0"/>
          <w:numId w:val="11"/>
        </w:numPr>
      </w:pPr>
      <w:r w:rsidRPr="00C705B4">
        <w:t xml:space="preserve">The legal age for consent in research conducted in Low-to-middle-income countries can be different to high-income countries. </w:t>
      </w:r>
      <w:proofErr w:type="gramStart"/>
      <w:r w:rsidRPr="00C705B4">
        <w:t>PI’s</w:t>
      </w:r>
      <w:proofErr w:type="gramEnd"/>
      <w:r w:rsidRPr="00C705B4">
        <w:t xml:space="preserve"> should be aware of any relevant issues regarding consent and confidentiality for ‘mature’ or ‘emancipated minors’ who may be able to freely consent to participate in research. </w:t>
      </w:r>
    </w:p>
    <w:p w14:paraId="03FC3FED" w14:textId="77777777" w:rsidR="00453F6D" w:rsidRPr="00C705B4" w:rsidRDefault="00453F6D" w:rsidP="00453F6D">
      <w:pPr>
        <w:pStyle w:val="ListParagraph"/>
        <w:numPr>
          <w:ilvl w:val="0"/>
          <w:numId w:val="11"/>
        </w:numPr>
        <w:spacing w:after="200" w:line="276" w:lineRule="auto"/>
        <w:contextualSpacing/>
        <w:jc w:val="both"/>
        <w:rPr>
          <w:rFonts w:asciiTheme="minorHAnsi" w:hAnsiTheme="minorHAnsi" w:cstheme="minorHAnsi"/>
          <w:color w:val="0070C0"/>
          <w:szCs w:val="22"/>
        </w:rPr>
      </w:pPr>
      <w:r w:rsidRPr="00C705B4">
        <w:rPr>
          <w:rFonts w:asciiTheme="minorHAnsi" w:eastAsia="Arial" w:hAnsiTheme="minorHAnsi" w:cstheme="minorHAnsi"/>
          <w:color w:val="0070C0"/>
          <w:szCs w:val="22"/>
        </w:rPr>
        <w:lastRenderedPageBreak/>
        <w:t>Consideration must also be given to children’s wishes to take part in the study. This involves drafting age-appropriate child information sheets and a child assent form. As a general guide, it is recommended that these documents are provided in language appropriate to the following age groups (unless local country ethics guidance specifies their own criteria for age-appropriate materials for children in research): &lt; 5 years, 6-11 years, 12-17 years</w:t>
      </w:r>
    </w:p>
    <w:p w14:paraId="7F2D2A74" w14:textId="77777777" w:rsidR="00453F6D" w:rsidRPr="00C705B4" w:rsidRDefault="00453F6D" w:rsidP="00453F6D">
      <w:pPr>
        <w:pStyle w:val="ListParagraph"/>
        <w:numPr>
          <w:ilvl w:val="0"/>
          <w:numId w:val="11"/>
        </w:numPr>
        <w:spacing w:after="200" w:line="276" w:lineRule="auto"/>
        <w:contextualSpacing/>
        <w:jc w:val="both"/>
        <w:rPr>
          <w:rFonts w:asciiTheme="minorHAnsi" w:hAnsiTheme="minorHAnsi" w:cstheme="minorHAnsi"/>
          <w:color w:val="0070C0"/>
          <w:szCs w:val="22"/>
        </w:rPr>
      </w:pPr>
      <w:r w:rsidRPr="00C705B4">
        <w:rPr>
          <w:rFonts w:asciiTheme="minorHAnsi" w:eastAsia="Arial" w:hAnsiTheme="minorHAnsi" w:cstheme="minorHAnsi"/>
          <w:color w:val="0070C0"/>
          <w:szCs w:val="22"/>
        </w:rPr>
        <w:t>The parent/guardian PIS/CF must always be provided for parents to consent on behalf of the child, in addition to child assent form.</w:t>
      </w:r>
    </w:p>
    <w:p w14:paraId="02C2AFA9" w14:textId="77777777" w:rsidR="00453F6D" w:rsidRPr="009745B0" w:rsidRDefault="00453F6D" w:rsidP="00D1637E">
      <w:pPr>
        <w:pStyle w:val="BodyText"/>
      </w:pPr>
    </w:p>
    <w:p w14:paraId="01D9A244" w14:textId="77777777" w:rsidR="00453F6D" w:rsidRPr="009745B0" w:rsidRDefault="00453F6D" w:rsidP="00453F6D">
      <w:pPr>
        <w:pStyle w:val="Heading3"/>
      </w:pPr>
      <w:bookmarkStart w:id="7" w:name="_Toc414960936"/>
      <w:bookmarkStart w:id="8" w:name="_Toc96349713"/>
      <w:r w:rsidRPr="009745B0">
        <w:t>W</w:t>
      </w:r>
      <w:bookmarkEnd w:id="7"/>
      <w:bookmarkEnd w:id="8"/>
      <w:r>
        <w:t>ITHDRAWAL OF STUDY PARTICIPANTS</w:t>
      </w:r>
    </w:p>
    <w:p w14:paraId="1532C334" w14:textId="77777777" w:rsidR="00453F6D" w:rsidRPr="00263165" w:rsidRDefault="00453F6D" w:rsidP="00453F6D">
      <w:pPr>
        <w:jc w:val="both"/>
        <w:rPr>
          <w:rFonts w:asciiTheme="minorHAnsi" w:hAnsiTheme="minorHAnsi" w:cstheme="minorHAnsi"/>
          <w:sz w:val="22"/>
          <w:szCs w:val="22"/>
        </w:rPr>
      </w:pPr>
      <w:r w:rsidRPr="00263165">
        <w:rPr>
          <w:rFonts w:asciiTheme="minorHAnsi" w:hAnsiTheme="minorHAnsi" w:cstheme="minorHAnsi"/>
          <w:sz w:val="22"/>
          <w:szCs w:val="22"/>
        </w:rPr>
        <w:t>Participants are free to withdraw from the study at any point or a participant can be withdrawn by the Principal Investigator. If withdrawal occurs, the primary reason for withdrawal will be documented in the participant’s case report form, if possible. The participant will have the option of withdrawal from:</w:t>
      </w:r>
    </w:p>
    <w:p w14:paraId="57776AB7" w14:textId="77777777" w:rsidR="00453F6D" w:rsidRPr="00263165" w:rsidRDefault="00453F6D" w:rsidP="00453F6D">
      <w:pPr>
        <w:jc w:val="both"/>
        <w:rPr>
          <w:rFonts w:asciiTheme="minorHAnsi" w:hAnsiTheme="minorHAnsi" w:cstheme="minorHAnsi"/>
          <w:sz w:val="22"/>
          <w:szCs w:val="22"/>
        </w:rPr>
      </w:pPr>
      <w:r w:rsidRPr="00263165">
        <w:rPr>
          <w:rFonts w:asciiTheme="minorHAnsi" w:hAnsiTheme="minorHAnsi" w:cstheme="minorHAnsi"/>
          <w:sz w:val="22"/>
          <w:szCs w:val="22"/>
        </w:rPr>
        <w:t xml:space="preserve"> </w:t>
      </w:r>
    </w:p>
    <w:p w14:paraId="1B45D5FA" w14:textId="18BAFED7" w:rsidR="00453F6D" w:rsidRPr="00263165" w:rsidRDefault="00453F6D" w:rsidP="11DAD651">
      <w:pPr>
        <w:numPr>
          <w:ilvl w:val="0"/>
          <w:numId w:val="17"/>
        </w:numPr>
        <w:jc w:val="both"/>
        <w:rPr>
          <w:rFonts w:asciiTheme="minorHAnsi" w:hAnsiTheme="minorHAnsi" w:cstheme="minorBidi"/>
          <w:sz w:val="22"/>
          <w:szCs w:val="22"/>
        </w:rPr>
      </w:pPr>
      <w:r w:rsidRPr="00263165">
        <w:rPr>
          <w:rFonts w:asciiTheme="minorHAnsi" w:hAnsiTheme="minorHAnsi" w:cstheme="minorBidi"/>
          <w:sz w:val="22"/>
          <w:szCs w:val="22"/>
        </w:rPr>
        <w:t xml:space="preserve">all aspects of the trial but continued use of data (and samples) collected up to that point. </w:t>
      </w:r>
    </w:p>
    <w:p w14:paraId="612EA3DF" w14:textId="77777777" w:rsidR="00453F6D" w:rsidRPr="00263165" w:rsidRDefault="00453F6D" w:rsidP="00453F6D">
      <w:pPr>
        <w:numPr>
          <w:ilvl w:val="0"/>
          <w:numId w:val="17"/>
        </w:numPr>
        <w:jc w:val="both"/>
        <w:rPr>
          <w:rFonts w:asciiTheme="minorHAnsi" w:eastAsia="Arial" w:hAnsiTheme="minorHAnsi" w:cstheme="minorHAnsi"/>
          <w:sz w:val="22"/>
          <w:szCs w:val="22"/>
        </w:rPr>
      </w:pPr>
      <w:r w:rsidRPr="00263165">
        <w:rPr>
          <w:rFonts w:asciiTheme="minorHAnsi" w:eastAsia="Arial" w:hAnsiTheme="minorHAnsi" w:cstheme="minorHAnsi"/>
          <w:sz w:val="22"/>
          <w:szCs w:val="22"/>
        </w:rPr>
        <w:t>all aspects of the trial including data collected up to that point where it is possible to delete this data e.g., this data will not be used in the final data analysis. To safeguard rights, the minimum personally identifiable information possible will be retained e.g., consent form.</w:t>
      </w:r>
    </w:p>
    <w:p w14:paraId="555189DD" w14:textId="77777777" w:rsidR="00453F6D" w:rsidRPr="00263165" w:rsidRDefault="00453F6D" w:rsidP="007B0534">
      <w:pPr>
        <w:ind w:left="1080"/>
        <w:jc w:val="both"/>
        <w:rPr>
          <w:rFonts w:asciiTheme="minorHAnsi" w:hAnsiTheme="minorHAnsi" w:cstheme="minorHAnsi"/>
          <w:sz w:val="22"/>
          <w:szCs w:val="22"/>
        </w:rPr>
      </w:pPr>
    </w:p>
    <w:p w14:paraId="3422B3AF" w14:textId="77777777" w:rsidR="00453F6D" w:rsidRPr="00263165" w:rsidRDefault="00453F6D" w:rsidP="00453F6D">
      <w:pPr>
        <w:jc w:val="both"/>
        <w:rPr>
          <w:rFonts w:asciiTheme="minorHAnsi" w:hAnsiTheme="minorHAnsi" w:cstheme="minorHAnsi"/>
          <w:sz w:val="22"/>
          <w:szCs w:val="22"/>
        </w:rPr>
      </w:pPr>
    </w:p>
    <w:p w14:paraId="32541698" w14:textId="77777777" w:rsidR="00453F6D" w:rsidRPr="00263165" w:rsidRDefault="00453F6D" w:rsidP="00453F6D">
      <w:pPr>
        <w:jc w:val="both"/>
        <w:rPr>
          <w:rFonts w:asciiTheme="minorHAnsi" w:hAnsiTheme="minorHAnsi" w:cstheme="minorHAnsi"/>
          <w:sz w:val="22"/>
          <w:szCs w:val="22"/>
        </w:rPr>
      </w:pPr>
      <w:r w:rsidRPr="00263165">
        <w:rPr>
          <w:rFonts w:asciiTheme="minorHAnsi" w:hAnsiTheme="minorHAnsi" w:cstheme="minorHAnsi"/>
          <w:sz w:val="22"/>
          <w:szCs w:val="22"/>
        </w:rPr>
        <w:t>To safeguard rights, the minimum personally-identifiable information possible will be collected.</w:t>
      </w:r>
    </w:p>
    <w:p w14:paraId="5EF38CC6" w14:textId="77777777" w:rsidR="00453F6D" w:rsidRPr="00C705B4" w:rsidRDefault="00453F6D" w:rsidP="00453F6D">
      <w:pPr>
        <w:jc w:val="both"/>
        <w:rPr>
          <w:rFonts w:asciiTheme="minorHAnsi" w:hAnsiTheme="minorHAnsi" w:cstheme="minorHAnsi"/>
          <w:color w:val="0070C0"/>
          <w:sz w:val="22"/>
          <w:szCs w:val="22"/>
        </w:rPr>
      </w:pPr>
    </w:p>
    <w:p w14:paraId="406C73AD" w14:textId="77777777" w:rsidR="00453F6D" w:rsidRDefault="00453F6D" w:rsidP="00453F6D">
      <w:pPr>
        <w:jc w:val="both"/>
        <w:rPr>
          <w:rFonts w:asciiTheme="minorHAnsi" w:eastAsia="Arial" w:hAnsiTheme="minorHAnsi" w:cstheme="minorHAnsi"/>
          <w:color w:val="0070C0"/>
          <w:sz w:val="22"/>
          <w:szCs w:val="22"/>
        </w:rPr>
      </w:pPr>
      <w:r w:rsidRPr="00C705B4">
        <w:rPr>
          <w:rFonts w:asciiTheme="minorHAnsi" w:hAnsiTheme="minorHAnsi" w:cstheme="minorHAnsi"/>
          <w:color w:val="0070C0"/>
          <w:sz w:val="22"/>
          <w:szCs w:val="22"/>
        </w:rPr>
        <w:t xml:space="preserve">Detail reasons and procedures for a study participant stopping early i.e. “stopping rules” and “discontinuation criteria” </w:t>
      </w:r>
      <w:r w:rsidRPr="00C705B4">
        <w:rPr>
          <w:rFonts w:asciiTheme="minorHAnsi" w:eastAsia="Arial" w:hAnsiTheme="minorHAnsi" w:cstheme="minorHAnsi"/>
          <w:color w:val="0070C0"/>
          <w:sz w:val="22"/>
          <w:szCs w:val="22"/>
        </w:rPr>
        <w:t>Detail how a participant can withdraw, e.g., by notifying the Principal Investigator or by completing a form.</w:t>
      </w:r>
    </w:p>
    <w:p w14:paraId="1B9E9555" w14:textId="77777777" w:rsidR="00453F6D" w:rsidRDefault="00453F6D" w:rsidP="00040E49">
      <w:pPr>
        <w:pStyle w:val="Heading2"/>
        <w:numPr>
          <w:ilvl w:val="0"/>
          <w:numId w:val="0"/>
        </w:numPr>
        <w:ind w:left="720" w:hanging="720"/>
      </w:pPr>
      <w:bookmarkStart w:id="9" w:name="_Toc414960956"/>
      <w:bookmarkStart w:id="10" w:name="_Toc96349715"/>
    </w:p>
    <w:p w14:paraId="44EA8BC0" w14:textId="77777777" w:rsidR="00040E49" w:rsidRPr="00453F6D" w:rsidRDefault="00040E49" w:rsidP="00040E49">
      <w:pPr>
        <w:rPr>
          <w:sz w:val="32"/>
          <w:szCs w:val="32"/>
        </w:rPr>
      </w:pPr>
    </w:p>
    <w:p w14:paraId="75001F1C" w14:textId="26E846D9" w:rsidR="00040E49" w:rsidRPr="00453F6D" w:rsidRDefault="00040E49" w:rsidP="00040E49">
      <w:pPr>
        <w:pStyle w:val="Heading2style"/>
        <w:rPr>
          <w:sz w:val="36"/>
          <w:szCs w:val="36"/>
        </w:rPr>
      </w:pPr>
      <w:r>
        <w:rPr>
          <w:sz w:val="36"/>
          <w:szCs w:val="36"/>
        </w:rPr>
        <w:t>STUDY ASSESSMENTS</w:t>
      </w:r>
    </w:p>
    <w:p w14:paraId="4B8B9546" w14:textId="77777777" w:rsidR="00040E49" w:rsidRPr="00040E49" w:rsidRDefault="00040E49" w:rsidP="00040E49"/>
    <w:p w14:paraId="2DD39D6B" w14:textId="77777777" w:rsidR="00453F6D" w:rsidRDefault="00453F6D" w:rsidP="00453F6D">
      <w:pPr>
        <w:pStyle w:val="Heading2"/>
      </w:pPr>
      <w:r w:rsidRPr="009745B0">
        <w:t>STUDY ASSESSMENTS</w:t>
      </w:r>
      <w:bookmarkEnd w:id="9"/>
      <w:bookmarkEnd w:id="10"/>
    </w:p>
    <w:p w14:paraId="29DD9B06" w14:textId="77777777" w:rsidR="00453F6D" w:rsidRPr="00C705B4" w:rsidRDefault="00453F6D" w:rsidP="00D1637E">
      <w:pPr>
        <w:pStyle w:val="BodyText"/>
      </w:pPr>
      <w:r w:rsidRPr="00C705B4">
        <w:t>Describe the study procedures and assessments.  Indicate the time points of all assessments and ensure that they are broken down as per visit if appropriate for clarity.  A table of study assessments should be added. The table below is an example to be tailored to your study:</w:t>
      </w:r>
    </w:p>
    <w:p w14:paraId="35910966" w14:textId="77777777" w:rsidR="00453F6D" w:rsidRPr="009745B0" w:rsidRDefault="00453F6D" w:rsidP="00D1637E">
      <w:pPr>
        <w:pStyle w:val="BodyText"/>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48"/>
        <w:gridCol w:w="1007"/>
        <w:gridCol w:w="1046"/>
        <w:gridCol w:w="850"/>
        <w:gridCol w:w="851"/>
        <w:gridCol w:w="850"/>
        <w:gridCol w:w="851"/>
        <w:gridCol w:w="1134"/>
      </w:tblGrid>
      <w:tr w:rsidR="00453F6D" w:rsidRPr="009745B0" w14:paraId="5FF2B35C" w14:textId="77777777" w:rsidTr="006802D6">
        <w:trPr>
          <w:trHeight w:val="960"/>
        </w:trPr>
        <w:tc>
          <w:tcPr>
            <w:tcW w:w="1648" w:type="dxa"/>
            <w:tcBorders>
              <w:top w:val="outset" w:sz="6" w:space="0" w:color="auto"/>
              <w:left w:val="outset" w:sz="6" w:space="0" w:color="auto"/>
              <w:bottom w:val="outset" w:sz="6" w:space="0" w:color="auto"/>
              <w:right w:val="outset" w:sz="6" w:space="0" w:color="auto"/>
            </w:tcBorders>
            <w:shd w:val="clear" w:color="auto" w:fill="548DD4"/>
            <w:vAlign w:val="center"/>
            <w:hideMark/>
          </w:tcPr>
          <w:p w14:paraId="18226E31" w14:textId="77777777" w:rsidR="00453F6D" w:rsidRPr="00C705B4" w:rsidRDefault="00453F6D" w:rsidP="006802D6">
            <w:pPr>
              <w:jc w:val="center"/>
              <w:textAlignment w:val="baseline"/>
              <w:rPr>
                <w:rFonts w:asciiTheme="minorHAnsi" w:hAnsiTheme="minorHAnsi" w:cstheme="minorHAnsi"/>
                <w:sz w:val="20"/>
                <w:szCs w:val="20"/>
                <w:lang w:eastAsia="en-GB"/>
              </w:rPr>
            </w:pPr>
            <w:r w:rsidRPr="00C705B4">
              <w:rPr>
                <w:rFonts w:asciiTheme="minorHAnsi" w:hAnsiTheme="minorHAnsi" w:cstheme="minorHAnsi"/>
                <w:b/>
                <w:bCs/>
                <w:color w:val="FFFFFF"/>
                <w:sz w:val="20"/>
                <w:szCs w:val="20"/>
                <w:lang w:eastAsia="en-GB"/>
              </w:rPr>
              <w:t>Assessment</w:t>
            </w:r>
            <w:r w:rsidRPr="00C705B4">
              <w:rPr>
                <w:rFonts w:asciiTheme="minorHAnsi" w:hAnsiTheme="minorHAnsi" w:cstheme="minorHAnsi"/>
                <w:sz w:val="20"/>
                <w:szCs w:val="20"/>
                <w:lang w:eastAsia="en-GB"/>
              </w:rPr>
              <w:t> </w:t>
            </w:r>
          </w:p>
        </w:tc>
        <w:tc>
          <w:tcPr>
            <w:tcW w:w="1007" w:type="dxa"/>
            <w:tcBorders>
              <w:top w:val="single" w:sz="6" w:space="0" w:color="auto"/>
              <w:left w:val="nil"/>
              <w:bottom w:val="single" w:sz="6" w:space="0" w:color="auto"/>
              <w:right w:val="single" w:sz="6" w:space="0" w:color="auto"/>
            </w:tcBorders>
            <w:shd w:val="clear" w:color="auto" w:fill="548DD4"/>
            <w:vAlign w:val="center"/>
            <w:hideMark/>
          </w:tcPr>
          <w:p w14:paraId="7BEA02FF" w14:textId="77777777" w:rsidR="00453F6D" w:rsidRPr="00C705B4" w:rsidRDefault="00453F6D" w:rsidP="006802D6">
            <w:pPr>
              <w:jc w:val="center"/>
              <w:textAlignment w:val="baseline"/>
              <w:rPr>
                <w:rFonts w:asciiTheme="minorHAnsi" w:hAnsiTheme="minorHAnsi" w:cstheme="minorHAnsi"/>
                <w:sz w:val="20"/>
                <w:szCs w:val="20"/>
                <w:lang w:eastAsia="en-GB"/>
              </w:rPr>
            </w:pPr>
            <w:r w:rsidRPr="00C705B4">
              <w:rPr>
                <w:rFonts w:asciiTheme="minorHAnsi" w:hAnsiTheme="minorHAnsi" w:cstheme="minorHAnsi"/>
                <w:b/>
                <w:bCs/>
                <w:color w:val="FFFFFF"/>
                <w:sz w:val="20"/>
                <w:szCs w:val="20"/>
                <w:lang w:eastAsia="en-GB"/>
              </w:rPr>
              <w:t>Screening</w:t>
            </w:r>
            <w:r w:rsidRPr="00C705B4">
              <w:rPr>
                <w:rFonts w:asciiTheme="minorHAnsi" w:hAnsiTheme="minorHAnsi" w:cstheme="minorHAnsi"/>
                <w:sz w:val="20"/>
                <w:szCs w:val="20"/>
                <w:lang w:eastAsia="en-GB"/>
              </w:rPr>
              <w:t> </w:t>
            </w:r>
          </w:p>
        </w:tc>
        <w:tc>
          <w:tcPr>
            <w:tcW w:w="1046" w:type="dxa"/>
            <w:tcBorders>
              <w:top w:val="single" w:sz="6" w:space="0" w:color="auto"/>
              <w:left w:val="nil"/>
              <w:bottom w:val="single" w:sz="6" w:space="0" w:color="auto"/>
              <w:right w:val="single" w:sz="6" w:space="0" w:color="auto"/>
            </w:tcBorders>
            <w:shd w:val="clear" w:color="auto" w:fill="548DD4"/>
            <w:vAlign w:val="center"/>
            <w:hideMark/>
          </w:tcPr>
          <w:p w14:paraId="5B81EF7D" w14:textId="77777777" w:rsidR="00453F6D" w:rsidRPr="00C705B4" w:rsidRDefault="00453F6D" w:rsidP="006802D6">
            <w:pPr>
              <w:jc w:val="center"/>
              <w:textAlignment w:val="baseline"/>
              <w:rPr>
                <w:rFonts w:asciiTheme="minorHAnsi" w:hAnsiTheme="minorHAnsi" w:cstheme="minorHAnsi"/>
                <w:b/>
                <w:bCs/>
                <w:color w:val="FFFFFF"/>
                <w:sz w:val="20"/>
                <w:szCs w:val="20"/>
                <w:lang w:eastAsia="en-GB"/>
              </w:rPr>
            </w:pPr>
            <w:r w:rsidRPr="00C705B4">
              <w:rPr>
                <w:rFonts w:asciiTheme="minorHAnsi" w:hAnsiTheme="minorHAnsi" w:cstheme="minorHAnsi"/>
                <w:b/>
                <w:bCs/>
                <w:color w:val="FFFFFF"/>
                <w:sz w:val="20"/>
                <w:szCs w:val="20"/>
                <w:lang w:eastAsia="en-GB"/>
              </w:rPr>
              <w:t>Day 1</w:t>
            </w:r>
          </w:p>
          <w:p w14:paraId="22CD7C2F" w14:textId="77777777" w:rsidR="00453F6D" w:rsidRPr="00C705B4" w:rsidRDefault="00453F6D" w:rsidP="006802D6">
            <w:pPr>
              <w:jc w:val="center"/>
              <w:textAlignment w:val="baseline"/>
              <w:rPr>
                <w:rFonts w:asciiTheme="minorHAnsi" w:hAnsiTheme="minorHAnsi" w:cstheme="minorHAnsi"/>
                <w:sz w:val="20"/>
                <w:szCs w:val="20"/>
                <w:lang w:eastAsia="en-GB"/>
              </w:rPr>
            </w:pPr>
            <w:r w:rsidRPr="00C705B4">
              <w:rPr>
                <w:rFonts w:asciiTheme="minorHAnsi" w:hAnsiTheme="minorHAnsi" w:cstheme="minorHAnsi"/>
                <w:b/>
                <w:bCs/>
                <w:color w:val="FFFFFF"/>
                <w:sz w:val="20"/>
                <w:szCs w:val="20"/>
                <w:lang w:eastAsia="en-GB"/>
              </w:rPr>
              <w:t>baseline</w:t>
            </w:r>
            <w:r w:rsidRPr="00C705B4">
              <w:rPr>
                <w:rFonts w:asciiTheme="minorHAnsi" w:hAnsiTheme="minorHAnsi" w:cstheme="minorHAnsi"/>
                <w:sz w:val="20"/>
                <w:szCs w:val="20"/>
                <w:lang w:eastAsia="en-GB"/>
              </w:rPr>
              <w:t> </w:t>
            </w:r>
          </w:p>
        </w:tc>
        <w:tc>
          <w:tcPr>
            <w:tcW w:w="850" w:type="dxa"/>
            <w:tcBorders>
              <w:top w:val="single" w:sz="6" w:space="0" w:color="auto"/>
              <w:left w:val="nil"/>
              <w:bottom w:val="single" w:sz="6" w:space="0" w:color="auto"/>
              <w:right w:val="single" w:sz="6" w:space="0" w:color="auto"/>
            </w:tcBorders>
            <w:shd w:val="clear" w:color="auto" w:fill="548DD4"/>
            <w:vAlign w:val="center"/>
            <w:hideMark/>
          </w:tcPr>
          <w:p w14:paraId="4021CE85" w14:textId="77777777" w:rsidR="00453F6D" w:rsidRPr="00C705B4" w:rsidRDefault="00453F6D" w:rsidP="006802D6">
            <w:pPr>
              <w:jc w:val="center"/>
              <w:textAlignment w:val="baseline"/>
              <w:rPr>
                <w:rFonts w:asciiTheme="minorHAnsi" w:hAnsiTheme="minorHAnsi" w:cstheme="minorHAnsi"/>
                <w:sz w:val="20"/>
                <w:szCs w:val="20"/>
                <w:lang w:eastAsia="en-GB"/>
              </w:rPr>
            </w:pPr>
            <w:r w:rsidRPr="00C705B4">
              <w:rPr>
                <w:rFonts w:asciiTheme="minorHAnsi" w:hAnsiTheme="minorHAnsi" w:cstheme="minorHAnsi"/>
                <w:b/>
                <w:bCs/>
                <w:color w:val="FFFFFF"/>
                <w:sz w:val="20"/>
                <w:szCs w:val="20"/>
                <w:lang w:eastAsia="en-GB"/>
              </w:rPr>
              <w:t>Day 2</w:t>
            </w:r>
          </w:p>
        </w:tc>
        <w:tc>
          <w:tcPr>
            <w:tcW w:w="851" w:type="dxa"/>
            <w:tcBorders>
              <w:top w:val="single" w:sz="6" w:space="0" w:color="auto"/>
              <w:left w:val="nil"/>
              <w:bottom w:val="single" w:sz="6" w:space="0" w:color="auto"/>
              <w:right w:val="single" w:sz="6" w:space="0" w:color="auto"/>
            </w:tcBorders>
            <w:shd w:val="clear" w:color="auto" w:fill="548DD4"/>
            <w:vAlign w:val="center"/>
            <w:hideMark/>
          </w:tcPr>
          <w:p w14:paraId="6BFCAE0A" w14:textId="77777777" w:rsidR="00453F6D" w:rsidRPr="00C705B4" w:rsidRDefault="00453F6D" w:rsidP="006802D6">
            <w:pPr>
              <w:jc w:val="center"/>
              <w:textAlignment w:val="baseline"/>
              <w:rPr>
                <w:rFonts w:asciiTheme="minorHAnsi" w:hAnsiTheme="minorHAnsi" w:cstheme="minorHAnsi"/>
                <w:sz w:val="20"/>
                <w:szCs w:val="20"/>
                <w:lang w:eastAsia="en-GB"/>
              </w:rPr>
            </w:pPr>
            <w:r w:rsidRPr="00C705B4">
              <w:rPr>
                <w:rFonts w:asciiTheme="minorHAnsi" w:hAnsiTheme="minorHAnsi" w:cstheme="minorHAnsi"/>
                <w:b/>
                <w:bCs/>
                <w:color w:val="FFFFFF"/>
                <w:sz w:val="20"/>
                <w:szCs w:val="20"/>
                <w:lang w:eastAsia="en-GB"/>
              </w:rPr>
              <w:t>Day 3</w:t>
            </w:r>
          </w:p>
        </w:tc>
        <w:tc>
          <w:tcPr>
            <w:tcW w:w="850" w:type="dxa"/>
            <w:tcBorders>
              <w:top w:val="single" w:sz="6" w:space="0" w:color="auto"/>
              <w:left w:val="nil"/>
              <w:bottom w:val="single" w:sz="6" w:space="0" w:color="auto"/>
              <w:right w:val="single" w:sz="6" w:space="0" w:color="auto"/>
            </w:tcBorders>
            <w:shd w:val="clear" w:color="auto" w:fill="548DD4"/>
            <w:vAlign w:val="center"/>
            <w:hideMark/>
          </w:tcPr>
          <w:p w14:paraId="57AD9AC9" w14:textId="77777777" w:rsidR="00453F6D" w:rsidRPr="00C705B4" w:rsidRDefault="00453F6D" w:rsidP="006802D6">
            <w:pPr>
              <w:jc w:val="center"/>
              <w:textAlignment w:val="baseline"/>
              <w:rPr>
                <w:rFonts w:asciiTheme="minorHAnsi" w:hAnsiTheme="minorHAnsi" w:cstheme="minorHAnsi"/>
                <w:sz w:val="20"/>
                <w:szCs w:val="20"/>
                <w:lang w:eastAsia="en-GB"/>
              </w:rPr>
            </w:pPr>
            <w:r w:rsidRPr="00C705B4">
              <w:rPr>
                <w:rFonts w:asciiTheme="minorHAnsi" w:hAnsiTheme="minorHAnsi" w:cstheme="minorHAnsi"/>
                <w:b/>
                <w:bCs/>
                <w:color w:val="FFFFFF"/>
                <w:sz w:val="20"/>
                <w:szCs w:val="20"/>
                <w:lang w:eastAsia="en-GB"/>
              </w:rPr>
              <w:t>30 days</w:t>
            </w:r>
            <w:r w:rsidRPr="00C705B4">
              <w:rPr>
                <w:rFonts w:asciiTheme="minorHAnsi" w:hAnsiTheme="minorHAnsi" w:cstheme="minorHAnsi"/>
                <w:sz w:val="20"/>
                <w:szCs w:val="20"/>
                <w:lang w:eastAsia="en-GB"/>
              </w:rPr>
              <w:t> </w:t>
            </w:r>
          </w:p>
        </w:tc>
        <w:tc>
          <w:tcPr>
            <w:tcW w:w="851" w:type="dxa"/>
            <w:tcBorders>
              <w:top w:val="single" w:sz="6" w:space="0" w:color="auto"/>
              <w:left w:val="nil"/>
              <w:bottom w:val="single" w:sz="6" w:space="0" w:color="auto"/>
              <w:right w:val="single" w:sz="6" w:space="0" w:color="auto"/>
            </w:tcBorders>
            <w:shd w:val="clear" w:color="auto" w:fill="548DD4"/>
            <w:vAlign w:val="center"/>
            <w:hideMark/>
          </w:tcPr>
          <w:p w14:paraId="3A17F340" w14:textId="77777777" w:rsidR="00453F6D" w:rsidRPr="00C705B4" w:rsidRDefault="00453F6D" w:rsidP="006802D6">
            <w:pPr>
              <w:jc w:val="center"/>
              <w:textAlignment w:val="baseline"/>
              <w:rPr>
                <w:rFonts w:asciiTheme="minorHAnsi" w:hAnsiTheme="minorHAnsi" w:cstheme="minorHAnsi"/>
                <w:sz w:val="20"/>
                <w:szCs w:val="20"/>
                <w:lang w:eastAsia="en-GB"/>
              </w:rPr>
            </w:pPr>
            <w:r w:rsidRPr="00C705B4">
              <w:rPr>
                <w:rFonts w:asciiTheme="minorHAnsi" w:hAnsiTheme="minorHAnsi" w:cstheme="minorHAnsi"/>
                <w:b/>
                <w:bCs/>
                <w:color w:val="FFFFFF"/>
                <w:sz w:val="20"/>
                <w:szCs w:val="20"/>
                <w:lang w:eastAsia="en-GB"/>
              </w:rPr>
              <w:t>90 days</w:t>
            </w:r>
            <w:r w:rsidRPr="00C705B4">
              <w:rPr>
                <w:rFonts w:asciiTheme="minorHAnsi" w:hAnsiTheme="minorHAnsi" w:cstheme="minorHAnsi"/>
                <w:sz w:val="20"/>
                <w:szCs w:val="20"/>
                <w:lang w:eastAsia="en-GB"/>
              </w:rPr>
              <w:t> </w:t>
            </w:r>
          </w:p>
        </w:tc>
        <w:tc>
          <w:tcPr>
            <w:tcW w:w="1134" w:type="dxa"/>
            <w:tcBorders>
              <w:top w:val="single" w:sz="6" w:space="0" w:color="auto"/>
              <w:left w:val="nil"/>
              <w:bottom w:val="single" w:sz="6" w:space="0" w:color="auto"/>
              <w:right w:val="single" w:sz="6" w:space="0" w:color="auto"/>
            </w:tcBorders>
            <w:shd w:val="clear" w:color="auto" w:fill="548DD4"/>
            <w:vAlign w:val="center"/>
            <w:hideMark/>
          </w:tcPr>
          <w:p w14:paraId="43DBBD1C" w14:textId="77777777" w:rsidR="00453F6D" w:rsidRPr="00C705B4" w:rsidRDefault="00453F6D" w:rsidP="006802D6">
            <w:pPr>
              <w:jc w:val="center"/>
              <w:textAlignment w:val="baseline"/>
              <w:rPr>
                <w:rFonts w:asciiTheme="minorHAnsi" w:hAnsiTheme="minorHAnsi" w:cstheme="minorHAnsi"/>
                <w:sz w:val="20"/>
                <w:szCs w:val="20"/>
                <w:lang w:eastAsia="en-GB"/>
              </w:rPr>
            </w:pPr>
            <w:r w:rsidRPr="00C705B4">
              <w:rPr>
                <w:rFonts w:asciiTheme="minorHAnsi" w:hAnsiTheme="minorHAnsi" w:cstheme="minorHAnsi"/>
                <w:b/>
                <w:bCs/>
                <w:color w:val="FFFFFF"/>
                <w:sz w:val="20"/>
                <w:szCs w:val="20"/>
                <w:lang w:eastAsia="en-GB"/>
              </w:rPr>
              <w:t>1 year</w:t>
            </w:r>
            <w:r w:rsidRPr="00C705B4">
              <w:rPr>
                <w:rFonts w:asciiTheme="minorHAnsi" w:hAnsiTheme="minorHAnsi" w:cstheme="minorHAnsi"/>
                <w:sz w:val="20"/>
                <w:szCs w:val="20"/>
                <w:lang w:eastAsia="en-GB"/>
              </w:rPr>
              <w:t> </w:t>
            </w:r>
          </w:p>
        </w:tc>
      </w:tr>
      <w:tr w:rsidR="00453F6D" w:rsidRPr="009745B0" w14:paraId="7AF1FA09" w14:textId="77777777" w:rsidTr="006802D6">
        <w:tc>
          <w:tcPr>
            <w:tcW w:w="1648" w:type="dxa"/>
            <w:tcBorders>
              <w:top w:val="nil"/>
              <w:left w:val="single" w:sz="6" w:space="0" w:color="auto"/>
              <w:bottom w:val="single" w:sz="6" w:space="0" w:color="auto"/>
              <w:right w:val="single" w:sz="6" w:space="0" w:color="auto"/>
            </w:tcBorders>
            <w:shd w:val="clear" w:color="auto" w:fill="auto"/>
            <w:vAlign w:val="center"/>
            <w:hideMark/>
          </w:tcPr>
          <w:p w14:paraId="7CD7C89A" w14:textId="77777777" w:rsidR="00453F6D" w:rsidRPr="00C705B4" w:rsidRDefault="00453F6D" w:rsidP="006802D6">
            <w:pPr>
              <w:textAlignment w:val="baseline"/>
              <w:rPr>
                <w:rFonts w:asciiTheme="minorHAnsi" w:hAnsiTheme="minorHAnsi" w:cstheme="minorHAnsi"/>
                <w:sz w:val="20"/>
                <w:szCs w:val="20"/>
                <w:lang w:eastAsia="en-GB"/>
              </w:rPr>
            </w:pPr>
            <w:r w:rsidRPr="00C705B4">
              <w:rPr>
                <w:rFonts w:asciiTheme="minorHAnsi" w:hAnsiTheme="minorHAnsi" w:cstheme="minorHAnsi"/>
                <w:sz w:val="20"/>
                <w:szCs w:val="20"/>
                <w:lang w:eastAsia="en-GB"/>
              </w:rPr>
              <w:t>Assessment of Eligibility Criteria </w:t>
            </w:r>
          </w:p>
        </w:tc>
        <w:tc>
          <w:tcPr>
            <w:tcW w:w="1007" w:type="dxa"/>
            <w:tcBorders>
              <w:top w:val="nil"/>
              <w:left w:val="nil"/>
              <w:bottom w:val="single" w:sz="6" w:space="0" w:color="auto"/>
              <w:right w:val="single" w:sz="6" w:space="0" w:color="auto"/>
            </w:tcBorders>
            <w:shd w:val="clear" w:color="auto" w:fill="auto"/>
            <w:vAlign w:val="center"/>
            <w:hideMark/>
          </w:tcPr>
          <w:p w14:paraId="7D37C9A2" w14:textId="77777777" w:rsidR="00453F6D" w:rsidRPr="00C705B4" w:rsidRDefault="00453F6D" w:rsidP="006802D6">
            <w:pPr>
              <w:jc w:val="center"/>
              <w:textAlignment w:val="baseline"/>
              <w:rPr>
                <w:rFonts w:asciiTheme="minorHAnsi" w:hAnsiTheme="minorHAnsi" w:cstheme="minorHAnsi"/>
                <w:sz w:val="20"/>
                <w:szCs w:val="20"/>
                <w:lang w:eastAsia="en-GB"/>
              </w:rPr>
            </w:pPr>
            <w:r w:rsidRPr="00C705B4">
              <w:rPr>
                <w:rFonts w:asciiTheme="minorHAnsi" w:hAnsiTheme="minorHAnsi" w:cstheme="minorHAnsi"/>
                <w:sz w:val="20"/>
                <w:szCs w:val="20"/>
                <w:lang w:eastAsia="en-GB"/>
              </w:rPr>
              <w:t></w:t>
            </w:r>
          </w:p>
        </w:tc>
        <w:tc>
          <w:tcPr>
            <w:tcW w:w="1046" w:type="dxa"/>
            <w:tcBorders>
              <w:top w:val="nil"/>
              <w:left w:val="nil"/>
              <w:bottom w:val="single" w:sz="6" w:space="0" w:color="auto"/>
              <w:right w:val="single" w:sz="6" w:space="0" w:color="auto"/>
            </w:tcBorders>
            <w:shd w:val="clear" w:color="auto" w:fill="auto"/>
            <w:vAlign w:val="center"/>
            <w:hideMark/>
          </w:tcPr>
          <w:p w14:paraId="603F3845" w14:textId="77777777" w:rsidR="00453F6D" w:rsidRPr="00C705B4" w:rsidRDefault="00453F6D" w:rsidP="006802D6">
            <w:pPr>
              <w:jc w:val="center"/>
              <w:textAlignment w:val="baseline"/>
              <w:rPr>
                <w:rFonts w:asciiTheme="minorHAnsi" w:hAnsiTheme="minorHAnsi" w:cstheme="minorHAnsi"/>
                <w:sz w:val="20"/>
                <w:szCs w:val="20"/>
                <w:lang w:eastAsia="en-GB"/>
              </w:rPr>
            </w:pPr>
            <w:r w:rsidRPr="00C705B4">
              <w:rPr>
                <w:rFonts w:asciiTheme="minorHAnsi" w:hAnsiTheme="minorHAnsi" w:cstheme="minorHAnsi"/>
                <w:sz w:val="20"/>
                <w:szCs w:val="20"/>
                <w:lang w:eastAsia="en-GB"/>
              </w:rPr>
              <w:t>  </w:t>
            </w:r>
          </w:p>
        </w:tc>
        <w:tc>
          <w:tcPr>
            <w:tcW w:w="850" w:type="dxa"/>
            <w:tcBorders>
              <w:top w:val="nil"/>
              <w:left w:val="nil"/>
              <w:bottom w:val="single" w:sz="6" w:space="0" w:color="auto"/>
              <w:right w:val="single" w:sz="6" w:space="0" w:color="auto"/>
            </w:tcBorders>
            <w:shd w:val="clear" w:color="auto" w:fill="auto"/>
            <w:vAlign w:val="center"/>
            <w:hideMark/>
          </w:tcPr>
          <w:p w14:paraId="745EA8F9" w14:textId="77777777" w:rsidR="00453F6D" w:rsidRPr="00C705B4" w:rsidRDefault="00453F6D" w:rsidP="006802D6">
            <w:pPr>
              <w:jc w:val="center"/>
              <w:textAlignment w:val="baseline"/>
              <w:rPr>
                <w:rFonts w:asciiTheme="minorHAnsi" w:hAnsiTheme="minorHAnsi" w:cstheme="minorHAnsi"/>
                <w:sz w:val="20"/>
                <w:szCs w:val="20"/>
                <w:lang w:eastAsia="en-GB"/>
              </w:rPr>
            </w:pPr>
            <w:r w:rsidRPr="00C705B4">
              <w:rPr>
                <w:rFonts w:asciiTheme="minorHAnsi" w:hAnsiTheme="minorHAnsi" w:cstheme="minorHAnsi"/>
                <w:sz w:val="20"/>
                <w:szCs w:val="20"/>
                <w:lang w:eastAsia="en-GB"/>
              </w:rPr>
              <w:t>  </w:t>
            </w:r>
          </w:p>
        </w:tc>
        <w:tc>
          <w:tcPr>
            <w:tcW w:w="851" w:type="dxa"/>
            <w:tcBorders>
              <w:top w:val="nil"/>
              <w:left w:val="nil"/>
              <w:bottom w:val="single" w:sz="6" w:space="0" w:color="auto"/>
              <w:right w:val="single" w:sz="6" w:space="0" w:color="auto"/>
            </w:tcBorders>
            <w:shd w:val="clear" w:color="auto" w:fill="auto"/>
            <w:vAlign w:val="center"/>
            <w:hideMark/>
          </w:tcPr>
          <w:p w14:paraId="6E854699" w14:textId="77777777" w:rsidR="00453F6D" w:rsidRPr="00C705B4" w:rsidRDefault="00453F6D" w:rsidP="006802D6">
            <w:pPr>
              <w:jc w:val="center"/>
              <w:textAlignment w:val="baseline"/>
              <w:rPr>
                <w:rFonts w:asciiTheme="minorHAnsi" w:hAnsiTheme="minorHAnsi" w:cstheme="minorHAnsi"/>
                <w:sz w:val="20"/>
                <w:szCs w:val="20"/>
                <w:lang w:eastAsia="en-GB"/>
              </w:rPr>
            </w:pPr>
            <w:r w:rsidRPr="00C705B4">
              <w:rPr>
                <w:rFonts w:asciiTheme="minorHAnsi" w:hAnsiTheme="minorHAnsi" w:cstheme="minorHAnsi"/>
                <w:sz w:val="20"/>
                <w:szCs w:val="20"/>
                <w:lang w:eastAsia="en-GB"/>
              </w:rPr>
              <w:t>  </w:t>
            </w:r>
          </w:p>
        </w:tc>
        <w:tc>
          <w:tcPr>
            <w:tcW w:w="850" w:type="dxa"/>
            <w:tcBorders>
              <w:top w:val="nil"/>
              <w:left w:val="nil"/>
              <w:bottom w:val="single" w:sz="6" w:space="0" w:color="auto"/>
              <w:right w:val="single" w:sz="6" w:space="0" w:color="auto"/>
            </w:tcBorders>
            <w:shd w:val="clear" w:color="auto" w:fill="auto"/>
            <w:hideMark/>
          </w:tcPr>
          <w:p w14:paraId="09F25C63" w14:textId="77777777" w:rsidR="00453F6D" w:rsidRPr="00C705B4" w:rsidRDefault="00453F6D" w:rsidP="006802D6">
            <w:pPr>
              <w:jc w:val="center"/>
              <w:textAlignment w:val="baseline"/>
              <w:rPr>
                <w:rFonts w:asciiTheme="minorHAnsi" w:hAnsiTheme="minorHAnsi" w:cstheme="minorHAnsi"/>
                <w:sz w:val="20"/>
                <w:szCs w:val="20"/>
                <w:lang w:eastAsia="en-GB"/>
              </w:rPr>
            </w:pPr>
            <w:r w:rsidRPr="00C705B4">
              <w:rPr>
                <w:rFonts w:asciiTheme="minorHAnsi" w:hAnsiTheme="minorHAnsi" w:cstheme="minorHAnsi"/>
                <w:sz w:val="20"/>
                <w:szCs w:val="20"/>
                <w:lang w:eastAsia="en-GB"/>
              </w:rPr>
              <w:t> </w:t>
            </w:r>
          </w:p>
        </w:tc>
        <w:tc>
          <w:tcPr>
            <w:tcW w:w="851" w:type="dxa"/>
            <w:tcBorders>
              <w:top w:val="nil"/>
              <w:left w:val="nil"/>
              <w:bottom w:val="single" w:sz="6" w:space="0" w:color="auto"/>
              <w:right w:val="single" w:sz="6" w:space="0" w:color="auto"/>
            </w:tcBorders>
            <w:shd w:val="clear" w:color="auto" w:fill="auto"/>
            <w:hideMark/>
          </w:tcPr>
          <w:p w14:paraId="31CEFEBC" w14:textId="77777777" w:rsidR="00453F6D" w:rsidRPr="00C705B4" w:rsidRDefault="00453F6D" w:rsidP="006802D6">
            <w:pPr>
              <w:jc w:val="center"/>
              <w:textAlignment w:val="baseline"/>
              <w:rPr>
                <w:rFonts w:asciiTheme="minorHAnsi" w:hAnsiTheme="minorHAnsi" w:cstheme="minorHAnsi"/>
                <w:sz w:val="20"/>
                <w:szCs w:val="20"/>
                <w:lang w:eastAsia="en-GB"/>
              </w:rPr>
            </w:pPr>
            <w:r w:rsidRPr="00C705B4">
              <w:rPr>
                <w:rFonts w:asciiTheme="minorHAnsi" w:hAnsiTheme="minorHAnsi" w:cstheme="minorHAnsi"/>
                <w:sz w:val="20"/>
                <w:szCs w:val="20"/>
                <w:lang w:eastAsia="en-GB"/>
              </w:rPr>
              <w:t> </w:t>
            </w:r>
          </w:p>
        </w:tc>
        <w:tc>
          <w:tcPr>
            <w:tcW w:w="1134" w:type="dxa"/>
            <w:tcBorders>
              <w:top w:val="nil"/>
              <w:left w:val="nil"/>
              <w:bottom w:val="single" w:sz="6" w:space="0" w:color="auto"/>
              <w:right w:val="single" w:sz="6" w:space="0" w:color="auto"/>
            </w:tcBorders>
            <w:shd w:val="clear" w:color="auto" w:fill="auto"/>
            <w:hideMark/>
          </w:tcPr>
          <w:p w14:paraId="6D0F31AF" w14:textId="77777777" w:rsidR="00453F6D" w:rsidRPr="00C705B4" w:rsidRDefault="00453F6D" w:rsidP="006802D6">
            <w:pPr>
              <w:jc w:val="center"/>
              <w:textAlignment w:val="baseline"/>
              <w:rPr>
                <w:rFonts w:asciiTheme="minorHAnsi" w:hAnsiTheme="minorHAnsi" w:cstheme="minorHAnsi"/>
                <w:sz w:val="20"/>
                <w:szCs w:val="20"/>
                <w:lang w:eastAsia="en-GB"/>
              </w:rPr>
            </w:pPr>
            <w:r w:rsidRPr="00C705B4">
              <w:rPr>
                <w:rFonts w:asciiTheme="minorHAnsi" w:hAnsiTheme="minorHAnsi" w:cstheme="minorHAnsi"/>
                <w:sz w:val="20"/>
                <w:szCs w:val="20"/>
                <w:lang w:eastAsia="en-GB"/>
              </w:rPr>
              <w:t> </w:t>
            </w:r>
          </w:p>
        </w:tc>
      </w:tr>
      <w:tr w:rsidR="00453F6D" w:rsidRPr="009745B0" w14:paraId="33394CFC" w14:textId="77777777" w:rsidTr="006802D6">
        <w:tc>
          <w:tcPr>
            <w:tcW w:w="1648" w:type="dxa"/>
            <w:tcBorders>
              <w:top w:val="nil"/>
              <w:left w:val="single" w:sz="6" w:space="0" w:color="auto"/>
              <w:bottom w:val="single" w:sz="6" w:space="0" w:color="auto"/>
              <w:right w:val="single" w:sz="6" w:space="0" w:color="auto"/>
            </w:tcBorders>
            <w:shd w:val="clear" w:color="auto" w:fill="auto"/>
            <w:vAlign w:val="center"/>
            <w:hideMark/>
          </w:tcPr>
          <w:p w14:paraId="30122807" w14:textId="77777777" w:rsidR="00453F6D" w:rsidRPr="00C705B4" w:rsidRDefault="00453F6D" w:rsidP="006802D6">
            <w:pP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Written informed consent </w:t>
            </w:r>
          </w:p>
        </w:tc>
        <w:tc>
          <w:tcPr>
            <w:tcW w:w="1007" w:type="dxa"/>
            <w:tcBorders>
              <w:top w:val="nil"/>
              <w:left w:val="nil"/>
              <w:bottom w:val="single" w:sz="6" w:space="0" w:color="auto"/>
              <w:right w:val="single" w:sz="6" w:space="0" w:color="auto"/>
            </w:tcBorders>
            <w:shd w:val="clear" w:color="auto" w:fill="auto"/>
            <w:vAlign w:val="center"/>
            <w:hideMark/>
          </w:tcPr>
          <w:p w14:paraId="439658A7"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w:t>
            </w:r>
          </w:p>
        </w:tc>
        <w:tc>
          <w:tcPr>
            <w:tcW w:w="1046" w:type="dxa"/>
            <w:tcBorders>
              <w:top w:val="nil"/>
              <w:left w:val="nil"/>
              <w:bottom w:val="single" w:sz="6" w:space="0" w:color="auto"/>
              <w:right w:val="single" w:sz="6" w:space="0" w:color="auto"/>
            </w:tcBorders>
            <w:shd w:val="clear" w:color="auto" w:fill="auto"/>
            <w:vAlign w:val="center"/>
            <w:hideMark/>
          </w:tcPr>
          <w:p w14:paraId="79D3DCC6"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p>
        </w:tc>
        <w:tc>
          <w:tcPr>
            <w:tcW w:w="850" w:type="dxa"/>
            <w:tcBorders>
              <w:top w:val="nil"/>
              <w:left w:val="nil"/>
              <w:bottom w:val="single" w:sz="6" w:space="0" w:color="auto"/>
              <w:right w:val="single" w:sz="6" w:space="0" w:color="auto"/>
            </w:tcBorders>
            <w:shd w:val="clear" w:color="auto" w:fill="auto"/>
            <w:vAlign w:val="center"/>
            <w:hideMark/>
          </w:tcPr>
          <w:p w14:paraId="4FC99D87"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p>
        </w:tc>
        <w:tc>
          <w:tcPr>
            <w:tcW w:w="851" w:type="dxa"/>
            <w:tcBorders>
              <w:top w:val="nil"/>
              <w:left w:val="nil"/>
              <w:bottom w:val="single" w:sz="6" w:space="0" w:color="auto"/>
              <w:right w:val="single" w:sz="6" w:space="0" w:color="auto"/>
            </w:tcBorders>
            <w:shd w:val="clear" w:color="auto" w:fill="auto"/>
            <w:vAlign w:val="center"/>
            <w:hideMark/>
          </w:tcPr>
          <w:p w14:paraId="04AD18CA"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p>
        </w:tc>
        <w:tc>
          <w:tcPr>
            <w:tcW w:w="850" w:type="dxa"/>
            <w:tcBorders>
              <w:top w:val="nil"/>
              <w:left w:val="nil"/>
              <w:bottom w:val="single" w:sz="6" w:space="0" w:color="auto"/>
              <w:right w:val="single" w:sz="6" w:space="0" w:color="auto"/>
            </w:tcBorders>
            <w:shd w:val="clear" w:color="auto" w:fill="auto"/>
            <w:hideMark/>
          </w:tcPr>
          <w:p w14:paraId="7F9CC190"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p>
        </w:tc>
        <w:tc>
          <w:tcPr>
            <w:tcW w:w="851" w:type="dxa"/>
            <w:tcBorders>
              <w:top w:val="nil"/>
              <w:left w:val="nil"/>
              <w:bottom w:val="single" w:sz="6" w:space="0" w:color="auto"/>
              <w:right w:val="single" w:sz="6" w:space="0" w:color="auto"/>
            </w:tcBorders>
            <w:shd w:val="clear" w:color="auto" w:fill="auto"/>
            <w:hideMark/>
          </w:tcPr>
          <w:p w14:paraId="3BBABCC1"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p>
        </w:tc>
        <w:tc>
          <w:tcPr>
            <w:tcW w:w="1134" w:type="dxa"/>
            <w:tcBorders>
              <w:top w:val="nil"/>
              <w:left w:val="nil"/>
              <w:bottom w:val="single" w:sz="6" w:space="0" w:color="auto"/>
              <w:right w:val="single" w:sz="6" w:space="0" w:color="auto"/>
            </w:tcBorders>
            <w:shd w:val="clear" w:color="auto" w:fill="auto"/>
            <w:hideMark/>
          </w:tcPr>
          <w:p w14:paraId="05E8134E"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p>
        </w:tc>
      </w:tr>
      <w:tr w:rsidR="00453F6D" w:rsidRPr="009745B0" w14:paraId="506ECF5F" w14:textId="77777777" w:rsidTr="006802D6">
        <w:tc>
          <w:tcPr>
            <w:tcW w:w="1648" w:type="dxa"/>
            <w:tcBorders>
              <w:top w:val="nil"/>
              <w:left w:val="single" w:sz="6" w:space="0" w:color="auto"/>
              <w:bottom w:val="single" w:sz="6" w:space="0" w:color="auto"/>
              <w:right w:val="single" w:sz="6" w:space="0" w:color="auto"/>
            </w:tcBorders>
            <w:shd w:val="clear" w:color="auto" w:fill="auto"/>
            <w:vAlign w:val="center"/>
            <w:hideMark/>
          </w:tcPr>
          <w:p w14:paraId="384B3B7C" w14:textId="77777777" w:rsidR="00453F6D" w:rsidRPr="00C705B4" w:rsidRDefault="00453F6D" w:rsidP="006802D6">
            <w:pP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Demographic data, contact details </w:t>
            </w:r>
          </w:p>
        </w:tc>
        <w:tc>
          <w:tcPr>
            <w:tcW w:w="1007" w:type="dxa"/>
            <w:tcBorders>
              <w:top w:val="nil"/>
              <w:left w:val="nil"/>
              <w:bottom w:val="single" w:sz="6" w:space="0" w:color="auto"/>
              <w:right w:val="single" w:sz="6" w:space="0" w:color="auto"/>
            </w:tcBorders>
            <w:shd w:val="clear" w:color="auto" w:fill="auto"/>
            <w:vAlign w:val="center"/>
            <w:hideMark/>
          </w:tcPr>
          <w:p w14:paraId="3935D904"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w:t>
            </w:r>
          </w:p>
        </w:tc>
        <w:tc>
          <w:tcPr>
            <w:tcW w:w="1046" w:type="dxa"/>
            <w:tcBorders>
              <w:top w:val="nil"/>
              <w:left w:val="nil"/>
              <w:bottom w:val="single" w:sz="6" w:space="0" w:color="auto"/>
              <w:right w:val="single" w:sz="6" w:space="0" w:color="auto"/>
            </w:tcBorders>
            <w:shd w:val="clear" w:color="auto" w:fill="auto"/>
            <w:vAlign w:val="center"/>
            <w:hideMark/>
          </w:tcPr>
          <w:p w14:paraId="61D3478B"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p>
        </w:tc>
        <w:tc>
          <w:tcPr>
            <w:tcW w:w="850" w:type="dxa"/>
            <w:tcBorders>
              <w:top w:val="nil"/>
              <w:left w:val="nil"/>
              <w:bottom w:val="single" w:sz="6" w:space="0" w:color="auto"/>
              <w:right w:val="single" w:sz="6" w:space="0" w:color="auto"/>
            </w:tcBorders>
            <w:shd w:val="clear" w:color="auto" w:fill="auto"/>
            <w:vAlign w:val="center"/>
            <w:hideMark/>
          </w:tcPr>
          <w:p w14:paraId="016C7837"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p>
        </w:tc>
        <w:tc>
          <w:tcPr>
            <w:tcW w:w="851" w:type="dxa"/>
            <w:tcBorders>
              <w:top w:val="nil"/>
              <w:left w:val="nil"/>
              <w:bottom w:val="single" w:sz="6" w:space="0" w:color="auto"/>
              <w:right w:val="single" w:sz="6" w:space="0" w:color="auto"/>
            </w:tcBorders>
            <w:shd w:val="clear" w:color="auto" w:fill="auto"/>
            <w:vAlign w:val="center"/>
            <w:hideMark/>
          </w:tcPr>
          <w:p w14:paraId="394C8BDB"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p>
        </w:tc>
        <w:tc>
          <w:tcPr>
            <w:tcW w:w="850" w:type="dxa"/>
            <w:tcBorders>
              <w:top w:val="nil"/>
              <w:left w:val="nil"/>
              <w:bottom w:val="single" w:sz="6" w:space="0" w:color="auto"/>
              <w:right w:val="single" w:sz="6" w:space="0" w:color="auto"/>
            </w:tcBorders>
            <w:shd w:val="clear" w:color="auto" w:fill="auto"/>
            <w:hideMark/>
          </w:tcPr>
          <w:p w14:paraId="489E1B0A"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p>
        </w:tc>
        <w:tc>
          <w:tcPr>
            <w:tcW w:w="851" w:type="dxa"/>
            <w:tcBorders>
              <w:top w:val="nil"/>
              <w:left w:val="nil"/>
              <w:bottom w:val="single" w:sz="6" w:space="0" w:color="auto"/>
              <w:right w:val="single" w:sz="6" w:space="0" w:color="auto"/>
            </w:tcBorders>
            <w:shd w:val="clear" w:color="auto" w:fill="auto"/>
            <w:hideMark/>
          </w:tcPr>
          <w:p w14:paraId="748022B3"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p>
        </w:tc>
        <w:tc>
          <w:tcPr>
            <w:tcW w:w="1134" w:type="dxa"/>
            <w:tcBorders>
              <w:top w:val="nil"/>
              <w:left w:val="nil"/>
              <w:bottom w:val="single" w:sz="6" w:space="0" w:color="auto"/>
              <w:right w:val="single" w:sz="6" w:space="0" w:color="auto"/>
            </w:tcBorders>
            <w:shd w:val="clear" w:color="auto" w:fill="auto"/>
            <w:hideMark/>
          </w:tcPr>
          <w:p w14:paraId="72C02596"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p>
        </w:tc>
      </w:tr>
      <w:tr w:rsidR="00453F6D" w:rsidRPr="009745B0" w14:paraId="7E32F48D" w14:textId="77777777" w:rsidTr="006802D6">
        <w:tc>
          <w:tcPr>
            <w:tcW w:w="1648" w:type="dxa"/>
            <w:tcBorders>
              <w:top w:val="nil"/>
              <w:left w:val="single" w:sz="6" w:space="0" w:color="auto"/>
              <w:bottom w:val="single" w:sz="6" w:space="0" w:color="auto"/>
              <w:right w:val="single" w:sz="6" w:space="0" w:color="auto"/>
            </w:tcBorders>
            <w:shd w:val="clear" w:color="auto" w:fill="auto"/>
            <w:vAlign w:val="center"/>
            <w:hideMark/>
          </w:tcPr>
          <w:p w14:paraId="46164E4C" w14:textId="77777777" w:rsidR="00453F6D" w:rsidRPr="00C705B4" w:rsidRDefault="00453F6D" w:rsidP="006802D6">
            <w:pP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lastRenderedPageBreak/>
              <w:t>Weight</w:t>
            </w:r>
          </w:p>
        </w:tc>
        <w:tc>
          <w:tcPr>
            <w:tcW w:w="1007" w:type="dxa"/>
            <w:tcBorders>
              <w:top w:val="nil"/>
              <w:left w:val="nil"/>
              <w:bottom w:val="single" w:sz="6" w:space="0" w:color="auto"/>
              <w:right w:val="single" w:sz="6" w:space="0" w:color="auto"/>
            </w:tcBorders>
            <w:shd w:val="clear" w:color="auto" w:fill="auto"/>
            <w:vAlign w:val="center"/>
            <w:hideMark/>
          </w:tcPr>
          <w:p w14:paraId="60C68AD4"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w:t>
            </w:r>
          </w:p>
        </w:tc>
        <w:tc>
          <w:tcPr>
            <w:tcW w:w="1046" w:type="dxa"/>
            <w:tcBorders>
              <w:top w:val="nil"/>
              <w:left w:val="nil"/>
              <w:bottom w:val="single" w:sz="6" w:space="0" w:color="auto"/>
              <w:right w:val="single" w:sz="6" w:space="0" w:color="auto"/>
            </w:tcBorders>
            <w:shd w:val="clear" w:color="auto" w:fill="auto"/>
            <w:vAlign w:val="center"/>
            <w:hideMark/>
          </w:tcPr>
          <w:p w14:paraId="3BC8E352"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r w:rsidRPr="00C705B4">
              <w:rPr>
                <w:rFonts w:asciiTheme="minorHAnsi" w:hAnsiTheme="minorHAnsi" w:cstheme="minorHAnsi"/>
                <w:sz w:val="22"/>
                <w:szCs w:val="22"/>
                <w:lang w:eastAsia="en-GB"/>
              </w:rPr>
              <w:t></w:t>
            </w:r>
          </w:p>
        </w:tc>
        <w:tc>
          <w:tcPr>
            <w:tcW w:w="850" w:type="dxa"/>
            <w:tcBorders>
              <w:top w:val="nil"/>
              <w:left w:val="nil"/>
              <w:bottom w:val="single" w:sz="6" w:space="0" w:color="auto"/>
              <w:right w:val="single" w:sz="6" w:space="0" w:color="auto"/>
            </w:tcBorders>
            <w:shd w:val="clear" w:color="auto" w:fill="auto"/>
            <w:vAlign w:val="center"/>
            <w:hideMark/>
          </w:tcPr>
          <w:p w14:paraId="24C5A7BE"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p>
        </w:tc>
        <w:tc>
          <w:tcPr>
            <w:tcW w:w="851" w:type="dxa"/>
            <w:tcBorders>
              <w:top w:val="nil"/>
              <w:left w:val="nil"/>
              <w:bottom w:val="single" w:sz="6" w:space="0" w:color="auto"/>
              <w:right w:val="single" w:sz="6" w:space="0" w:color="auto"/>
            </w:tcBorders>
            <w:shd w:val="clear" w:color="auto" w:fill="auto"/>
            <w:vAlign w:val="center"/>
            <w:hideMark/>
          </w:tcPr>
          <w:p w14:paraId="4DC0ED87"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p>
        </w:tc>
        <w:tc>
          <w:tcPr>
            <w:tcW w:w="850" w:type="dxa"/>
            <w:tcBorders>
              <w:top w:val="nil"/>
              <w:left w:val="nil"/>
              <w:bottom w:val="single" w:sz="6" w:space="0" w:color="auto"/>
              <w:right w:val="single" w:sz="6" w:space="0" w:color="auto"/>
            </w:tcBorders>
            <w:shd w:val="clear" w:color="auto" w:fill="auto"/>
            <w:hideMark/>
          </w:tcPr>
          <w:p w14:paraId="7D653526"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r w:rsidRPr="00C705B4">
              <w:rPr>
                <w:rFonts w:asciiTheme="minorHAnsi" w:hAnsiTheme="minorHAnsi" w:cstheme="minorHAnsi"/>
                <w:sz w:val="22"/>
                <w:szCs w:val="22"/>
                <w:lang w:eastAsia="en-GB"/>
              </w:rPr>
              <w:t></w:t>
            </w:r>
          </w:p>
        </w:tc>
        <w:tc>
          <w:tcPr>
            <w:tcW w:w="851" w:type="dxa"/>
            <w:tcBorders>
              <w:top w:val="nil"/>
              <w:left w:val="nil"/>
              <w:bottom w:val="single" w:sz="6" w:space="0" w:color="auto"/>
              <w:right w:val="single" w:sz="6" w:space="0" w:color="auto"/>
            </w:tcBorders>
            <w:shd w:val="clear" w:color="auto" w:fill="auto"/>
            <w:hideMark/>
          </w:tcPr>
          <w:p w14:paraId="2EB4DC3B"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p>
        </w:tc>
        <w:tc>
          <w:tcPr>
            <w:tcW w:w="1134" w:type="dxa"/>
            <w:tcBorders>
              <w:top w:val="nil"/>
              <w:left w:val="nil"/>
              <w:bottom w:val="single" w:sz="6" w:space="0" w:color="auto"/>
              <w:right w:val="single" w:sz="6" w:space="0" w:color="auto"/>
            </w:tcBorders>
            <w:shd w:val="clear" w:color="auto" w:fill="auto"/>
            <w:hideMark/>
          </w:tcPr>
          <w:p w14:paraId="6B718CC9"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r w:rsidRPr="00C705B4">
              <w:rPr>
                <w:rFonts w:asciiTheme="minorHAnsi" w:hAnsiTheme="minorHAnsi" w:cstheme="minorHAnsi"/>
                <w:sz w:val="22"/>
                <w:szCs w:val="22"/>
                <w:lang w:eastAsia="en-GB"/>
              </w:rPr>
              <w:t></w:t>
            </w:r>
          </w:p>
        </w:tc>
      </w:tr>
      <w:tr w:rsidR="00453F6D" w:rsidRPr="009745B0" w14:paraId="7DBF39B6" w14:textId="77777777" w:rsidTr="006802D6">
        <w:tc>
          <w:tcPr>
            <w:tcW w:w="1648" w:type="dxa"/>
            <w:tcBorders>
              <w:top w:val="nil"/>
              <w:left w:val="single" w:sz="6" w:space="0" w:color="auto"/>
              <w:bottom w:val="single" w:sz="6" w:space="0" w:color="auto"/>
              <w:right w:val="single" w:sz="6" w:space="0" w:color="auto"/>
            </w:tcBorders>
            <w:shd w:val="clear" w:color="auto" w:fill="auto"/>
            <w:vAlign w:val="center"/>
            <w:hideMark/>
          </w:tcPr>
          <w:p w14:paraId="03DCB70B" w14:textId="77777777" w:rsidR="00453F6D" w:rsidRPr="00C705B4" w:rsidRDefault="00453F6D" w:rsidP="006802D6">
            <w:pP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Blood sample</w:t>
            </w:r>
          </w:p>
        </w:tc>
        <w:tc>
          <w:tcPr>
            <w:tcW w:w="1007" w:type="dxa"/>
            <w:tcBorders>
              <w:top w:val="nil"/>
              <w:left w:val="nil"/>
              <w:bottom w:val="single" w:sz="6" w:space="0" w:color="auto"/>
              <w:right w:val="single" w:sz="6" w:space="0" w:color="auto"/>
            </w:tcBorders>
            <w:shd w:val="clear" w:color="auto" w:fill="auto"/>
            <w:vAlign w:val="center"/>
            <w:hideMark/>
          </w:tcPr>
          <w:p w14:paraId="4566D12D"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w:t>
            </w:r>
          </w:p>
        </w:tc>
        <w:tc>
          <w:tcPr>
            <w:tcW w:w="1046" w:type="dxa"/>
            <w:tcBorders>
              <w:top w:val="nil"/>
              <w:left w:val="nil"/>
              <w:bottom w:val="single" w:sz="6" w:space="0" w:color="auto"/>
              <w:right w:val="single" w:sz="6" w:space="0" w:color="auto"/>
            </w:tcBorders>
            <w:shd w:val="clear" w:color="auto" w:fill="auto"/>
            <w:vAlign w:val="center"/>
            <w:hideMark/>
          </w:tcPr>
          <w:p w14:paraId="14737D52"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r w:rsidRPr="00C705B4">
              <w:rPr>
                <w:rFonts w:asciiTheme="minorHAnsi" w:hAnsiTheme="minorHAnsi" w:cstheme="minorHAnsi"/>
                <w:sz w:val="22"/>
                <w:szCs w:val="22"/>
                <w:lang w:eastAsia="en-GB"/>
              </w:rPr>
              <w:t></w:t>
            </w:r>
          </w:p>
        </w:tc>
        <w:tc>
          <w:tcPr>
            <w:tcW w:w="850" w:type="dxa"/>
            <w:tcBorders>
              <w:top w:val="nil"/>
              <w:left w:val="nil"/>
              <w:bottom w:val="single" w:sz="6" w:space="0" w:color="auto"/>
              <w:right w:val="single" w:sz="6" w:space="0" w:color="auto"/>
            </w:tcBorders>
            <w:shd w:val="clear" w:color="auto" w:fill="auto"/>
            <w:vAlign w:val="center"/>
            <w:hideMark/>
          </w:tcPr>
          <w:p w14:paraId="2D9B81B1"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r w:rsidRPr="00C705B4">
              <w:rPr>
                <w:rFonts w:asciiTheme="minorHAnsi" w:hAnsiTheme="minorHAnsi" w:cstheme="minorHAnsi"/>
                <w:sz w:val="22"/>
                <w:szCs w:val="22"/>
                <w:lang w:eastAsia="en-GB"/>
              </w:rPr>
              <w:t> </w:t>
            </w:r>
          </w:p>
        </w:tc>
        <w:tc>
          <w:tcPr>
            <w:tcW w:w="851" w:type="dxa"/>
            <w:tcBorders>
              <w:top w:val="nil"/>
              <w:left w:val="nil"/>
              <w:bottom w:val="single" w:sz="6" w:space="0" w:color="auto"/>
              <w:right w:val="single" w:sz="6" w:space="0" w:color="auto"/>
            </w:tcBorders>
            <w:shd w:val="clear" w:color="auto" w:fill="auto"/>
            <w:vAlign w:val="center"/>
            <w:hideMark/>
          </w:tcPr>
          <w:p w14:paraId="41CB210B"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r w:rsidRPr="00C705B4">
              <w:rPr>
                <w:rFonts w:asciiTheme="minorHAnsi" w:hAnsiTheme="minorHAnsi" w:cstheme="minorHAnsi"/>
                <w:sz w:val="22"/>
                <w:szCs w:val="22"/>
                <w:lang w:eastAsia="en-GB"/>
              </w:rPr>
              <w:t>   </w:t>
            </w:r>
          </w:p>
        </w:tc>
        <w:tc>
          <w:tcPr>
            <w:tcW w:w="850" w:type="dxa"/>
            <w:tcBorders>
              <w:top w:val="nil"/>
              <w:left w:val="nil"/>
              <w:bottom w:val="single" w:sz="6" w:space="0" w:color="auto"/>
              <w:right w:val="single" w:sz="6" w:space="0" w:color="auto"/>
            </w:tcBorders>
            <w:shd w:val="clear" w:color="auto" w:fill="auto"/>
            <w:hideMark/>
          </w:tcPr>
          <w:p w14:paraId="28BF7040"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r w:rsidRPr="00C705B4">
              <w:rPr>
                <w:rFonts w:asciiTheme="minorHAnsi" w:hAnsiTheme="minorHAnsi" w:cstheme="minorHAnsi"/>
                <w:sz w:val="22"/>
                <w:szCs w:val="22"/>
                <w:lang w:eastAsia="en-GB"/>
              </w:rPr>
              <w:t> </w:t>
            </w:r>
          </w:p>
        </w:tc>
        <w:tc>
          <w:tcPr>
            <w:tcW w:w="851" w:type="dxa"/>
            <w:tcBorders>
              <w:top w:val="nil"/>
              <w:left w:val="nil"/>
              <w:bottom w:val="single" w:sz="6" w:space="0" w:color="auto"/>
              <w:right w:val="single" w:sz="6" w:space="0" w:color="auto"/>
            </w:tcBorders>
            <w:shd w:val="clear" w:color="auto" w:fill="auto"/>
            <w:hideMark/>
          </w:tcPr>
          <w:p w14:paraId="53420524"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r w:rsidRPr="00C705B4">
              <w:rPr>
                <w:rFonts w:asciiTheme="minorHAnsi" w:hAnsiTheme="minorHAnsi" w:cstheme="minorHAnsi"/>
                <w:sz w:val="22"/>
                <w:szCs w:val="22"/>
                <w:lang w:eastAsia="en-GB"/>
              </w:rPr>
              <w:t></w:t>
            </w:r>
          </w:p>
        </w:tc>
        <w:tc>
          <w:tcPr>
            <w:tcW w:w="1134" w:type="dxa"/>
            <w:tcBorders>
              <w:top w:val="nil"/>
              <w:left w:val="nil"/>
              <w:bottom w:val="single" w:sz="6" w:space="0" w:color="auto"/>
              <w:right w:val="single" w:sz="6" w:space="0" w:color="auto"/>
            </w:tcBorders>
            <w:shd w:val="clear" w:color="auto" w:fill="auto"/>
            <w:hideMark/>
          </w:tcPr>
          <w:p w14:paraId="26CC1145"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r w:rsidRPr="00C705B4">
              <w:rPr>
                <w:rFonts w:asciiTheme="minorHAnsi" w:hAnsiTheme="minorHAnsi" w:cstheme="minorHAnsi"/>
                <w:sz w:val="22"/>
                <w:szCs w:val="22"/>
                <w:lang w:eastAsia="en-GB"/>
              </w:rPr>
              <w:t> </w:t>
            </w:r>
          </w:p>
        </w:tc>
      </w:tr>
      <w:tr w:rsidR="00453F6D" w:rsidRPr="009745B0" w14:paraId="64EC3C4C" w14:textId="77777777" w:rsidTr="006802D6">
        <w:tc>
          <w:tcPr>
            <w:tcW w:w="1648" w:type="dxa"/>
            <w:tcBorders>
              <w:top w:val="nil"/>
              <w:left w:val="single" w:sz="6" w:space="0" w:color="auto"/>
              <w:bottom w:val="single" w:sz="6" w:space="0" w:color="auto"/>
              <w:right w:val="single" w:sz="6" w:space="0" w:color="auto"/>
            </w:tcBorders>
            <w:shd w:val="clear" w:color="auto" w:fill="auto"/>
            <w:vAlign w:val="center"/>
            <w:hideMark/>
          </w:tcPr>
          <w:p w14:paraId="2C15FD6B" w14:textId="77777777" w:rsidR="00453F6D" w:rsidRPr="00C705B4" w:rsidRDefault="00453F6D" w:rsidP="006802D6">
            <w:pPr>
              <w:textAlignment w:val="baseline"/>
              <w:rPr>
                <w:rFonts w:asciiTheme="minorHAnsi" w:hAnsiTheme="minorHAnsi" w:cstheme="minorHAnsi"/>
                <w:sz w:val="22"/>
                <w:szCs w:val="22"/>
                <w:lang w:eastAsia="en-GB"/>
              </w:rPr>
            </w:pPr>
          </w:p>
        </w:tc>
        <w:tc>
          <w:tcPr>
            <w:tcW w:w="1007" w:type="dxa"/>
            <w:tcBorders>
              <w:top w:val="nil"/>
              <w:left w:val="nil"/>
              <w:bottom w:val="single" w:sz="6" w:space="0" w:color="auto"/>
              <w:right w:val="single" w:sz="6" w:space="0" w:color="auto"/>
            </w:tcBorders>
            <w:shd w:val="clear" w:color="auto" w:fill="auto"/>
            <w:vAlign w:val="center"/>
            <w:hideMark/>
          </w:tcPr>
          <w:p w14:paraId="62A7C6EA" w14:textId="77777777" w:rsidR="00453F6D" w:rsidRPr="00C705B4" w:rsidRDefault="00453F6D" w:rsidP="006802D6">
            <w:pPr>
              <w:jc w:val="center"/>
              <w:textAlignment w:val="baseline"/>
              <w:rPr>
                <w:rFonts w:asciiTheme="minorHAnsi" w:hAnsiTheme="minorHAnsi" w:cstheme="minorHAnsi"/>
                <w:sz w:val="22"/>
                <w:szCs w:val="22"/>
                <w:lang w:eastAsia="en-GB"/>
              </w:rPr>
            </w:pPr>
          </w:p>
        </w:tc>
        <w:tc>
          <w:tcPr>
            <w:tcW w:w="1046" w:type="dxa"/>
            <w:tcBorders>
              <w:top w:val="nil"/>
              <w:left w:val="nil"/>
              <w:bottom w:val="single" w:sz="6" w:space="0" w:color="auto"/>
              <w:right w:val="single" w:sz="6" w:space="0" w:color="auto"/>
            </w:tcBorders>
            <w:shd w:val="clear" w:color="auto" w:fill="auto"/>
            <w:vAlign w:val="center"/>
            <w:hideMark/>
          </w:tcPr>
          <w:p w14:paraId="5986DF11"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p>
        </w:tc>
        <w:tc>
          <w:tcPr>
            <w:tcW w:w="850" w:type="dxa"/>
            <w:tcBorders>
              <w:top w:val="nil"/>
              <w:left w:val="nil"/>
              <w:bottom w:val="single" w:sz="6" w:space="0" w:color="auto"/>
              <w:right w:val="single" w:sz="6" w:space="0" w:color="auto"/>
            </w:tcBorders>
            <w:shd w:val="clear" w:color="auto" w:fill="auto"/>
            <w:vAlign w:val="center"/>
            <w:hideMark/>
          </w:tcPr>
          <w:p w14:paraId="262863C6"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p>
        </w:tc>
        <w:tc>
          <w:tcPr>
            <w:tcW w:w="851" w:type="dxa"/>
            <w:tcBorders>
              <w:top w:val="nil"/>
              <w:left w:val="nil"/>
              <w:bottom w:val="single" w:sz="6" w:space="0" w:color="auto"/>
              <w:right w:val="single" w:sz="6" w:space="0" w:color="auto"/>
            </w:tcBorders>
            <w:shd w:val="clear" w:color="auto" w:fill="auto"/>
            <w:vAlign w:val="center"/>
            <w:hideMark/>
          </w:tcPr>
          <w:p w14:paraId="7688592D"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p>
        </w:tc>
        <w:tc>
          <w:tcPr>
            <w:tcW w:w="850" w:type="dxa"/>
            <w:tcBorders>
              <w:top w:val="nil"/>
              <w:left w:val="nil"/>
              <w:bottom w:val="single" w:sz="6" w:space="0" w:color="auto"/>
              <w:right w:val="single" w:sz="6" w:space="0" w:color="auto"/>
            </w:tcBorders>
            <w:shd w:val="clear" w:color="auto" w:fill="auto"/>
            <w:hideMark/>
          </w:tcPr>
          <w:p w14:paraId="67D200AA"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p>
        </w:tc>
        <w:tc>
          <w:tcPr>
            <w:tcW w:w="851" w:type="dxa"/>
            <w:tcBorders>
              <w:top w:val="nil"/>
              <w:left w:val="nil"/>
              <w:bottom w:val="single" w:sz="6" w:space="0" w:color="auto"/>
              <w:right w:val="single" w:sz="6" w:space="0" w:color="auto"/>
            </w:tcBorders>
            <w:shd w:val="clear" w:color="auto" w:fill="auto"/>
            <w:hideMark/>
          </w:tcPr>
          <w:p w14:paraId="7E707A8E"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p>
        </w:tc>
        <w:tc>
          <w:tcPr>
            <w:tcW w:w="1134" w:type="dxa"/>
            <w:tcBorders>
              <w:top w:val="nil"/>
              <w:left w:val="nil"/>
              <w:bottom w:val="single" w:sz="6" w:space="0" w:color="auto"/>
              <w:right w:val="single" w:sz="6" w:space="0" w:color="auto"/>
            </w:tcBorders>
            <w:shd w:val="clear" w:color="auto" w:fill="auto"/>
            <w:hideMark/>
          </w:tcPr>
          <w:p w14:paraId="3C1AA301"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p>
        </w:tc>
      </w:tr>
      <w:tr w:rsidR="00453F6D" w:rsidRPr="009745B0" w14:paraId="16DA7966" w14:textId="77777777" w:rsidTr="006802D6">
        <w:tc>
          <w:tcPr>
            <w:tcW w:w="1648" w:type="dxa"/>
            <w:tcBorders>
              <w:top w:val="nil"/>
              <w:left w:val="single" w:sz="6" w:space="0" w:color="auto"/>
              <w:bottom w:val="single" w:sz="6" w:space="0" w:color="auto"/>
              <w:right w:val="single" w:sz="6" w:space="0" w:color="auto"/>
            </w:tcBorders>
            <w:shd w:val="clear" w:color="auto" w:fill="auto"/>
            <w:vAlign w:val="center"/>
            <w:hideMark/>
          </w:tcPr>
          <w:p w14:paraId="55D20EC4" w14:textId="77777777" w:rsidR="00453F6D" w:rsidRPr="00C705B4" w:rsidRDefault="00453F6D" w:rsidP="006802D6">
            <w:pPr>
              <w:textAlignment w:val="baseline"/>
              <w:rPr>
                <w:rFonts w:asciiTheme="minorHAnsi" w:hAnsiTheme="minorHAnsi" w:cstheme="minorHAnsi"/>
                <w:sz w:val="22"/>
                <w:szCs w:val="22"/>
                <w:lang w:eastAsia="en-GB"/>
              </w:rPr>
            </w:pPr>
          </w:p>
        </w:tc>
        <w:tc>
          <w:tcPr>
            <w:tcW w:w="1007" w:type="dxa"/>
            <w:tcBorders>
              <w:top w:val="nil"/>
              <w:left w:val="nil"/>
              <w:bottom w:val="single" w:sz="6" w:space="0" w:color="auto"/>
              <w:right w:val="single" w:sz="6" w:space="0" w:color="auto"/>
            </w:tcBorders>
            <w:shd w:val="clear" w:color="auto" w:fill="auto"/>
            <w:vAlign w:val="center"/>
            <w:hideMark/>
          </w:tcPr>
          <w:p w14:paraId="768D6944" w14:textId="77777777" w:rsidR="00453F6D" w:rsidRPr="00C705B4" w:rsidRDefault="00453F6D" w:rsidP="006802D6">
            <w:pPr>
              <w:jc w:val="center"/>
              <w:textAlignment w:val="baseline"/>
              <w:rPr>
                <w:rFonts w:asciiTheme="minorHAnsi" w:hAnsiTheme="minorHAnsi" w:cstheme="minorHAnsi"/>
                <w:sz w:val="22"/>
                <w:szCs w:val="22"/>
                <w:lang w:eastAsia="en-GB"/>
              </w:rPr>
            </w:pPr>
          </w:p>
        </w:tc>
        <w:tc>
          <w:tcPr>
            <w:tcW w:w="1046" w:type="dxa"/>
            <w:tcBorders>
              <w:top w:val="nil"/>
              <w:left w:val="nil"/>
              <w:bottom w:val="single" w:sz="6" w:space="0" w:color="auto"/>
              <w:right w:val="single" w:sz="6" w:space="0" w:color="auto"/>
            </w:tcBorders>
            <w:shd w:val="clear" w:color="auto" w:fill="auto"/>
            <w:vAlign w:val="center"/>
            <w:hideMark/>
          </w:tcPr>
          <w:p w14:paraId="2A0C3D68"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p>
        </w:tc>
        <w:tc>
          <w:tcPr>
            <w:tcW w:w="850" w:type="dxa"/>
            <w:tcBorders>
              <w:top w:val="nil"/>
              <w:left w:val="nil"/>
              <w:bottom w:val="single" w:sz="6" w:space="0" w:color="auto"/>
              <w:right w:val="single" w:sz="6" w:space="0" w:color="auto"/>
            </w:tcBorders>
            <w:shd w:val="clear" w:color="auto" w:fill="auto"/>
            <w:vAlign w:val="center"/>
            <w:hideMark/>
          </w:tcPr>
          <w:p w14:paraId="329C813E"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p>
        </w:tc>
        <w:tc>
          <w:tcPr>
            <w:tcW w:w="851" w:type="dxa"/>
            <w:tcBorders>
              <w:top w:val="nil"/>
              <w:left w:val="nil"/>
              <w:bottom w:val="single" w:sz="6" w:space="0" w:color="auto"/>
              <w:right w:val="single" w:sz="6" w:space="0" w:color="auto"/>
            </w:tcBorders>
            <w:shd w:val="clear" w:color="auto" w:fill="auto"/>
            <w:vAlign w:val="center"/>
            <w:hideMark/>
          </w:tcPr>
          <w:p w14:paraId="391705C9"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p>
        </w:tc>
        <w:tc>
          <w:tcPr>
            <w:tcW w:w="850" w:type="dxa"/>
            <w:tcBorders>
              <w:top w:val="nil"/>
              <w:left w:val="nil"/>
              <w:bottom w:val="single" w:sz="6" w:space="0" w:color="auto"/>
              <w:right w:val="single" w:sz="6" w:space="0" w:color="auto"/>
            </w:tcBorders>
            <w:shd w:val="clear" w:color="auto" w:fill="auto"/>
            <w:hideMark/>
          </w:tcPr>
          <w:p w14:paraId="4345B6D4"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p>
        </w:tc>
        <w:tc>
          <w:tcPr>
            <w:tcW w:w="851" w:type="dxa"/>
            <w:tcBorders>
              <w:top w:val="nil"/>
              <w:left w:val="nil"/>
              <w:bottom w:val="single" w:sz="6" w:space="0" w:color="auto"/>
              <w:right w:val="single" w:sz="6" w:space="0" w:color="auto"/>
            </w:tcBorders>
            <w:shd w:val="clear" w:color="auto" w:fill="auto"/>
            <w:hideMark/>
          </w:tcPr>
          <w:p w14:paraId="6483AF71"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p>
        </w:tc>
        <w:tc>
          <w:tcPr>
            <w:tcW w:w="1134" w:type="dxa"/>
            <w:tcBorders>
              <w:top w:val="nil"/>
              <w:left w:val="nil"/>
              <w:bottom w:val="single" w:sz="6" w:space="0" w:color="auto"/>
              <w:right w:val="single" w:sz="6" w:space="0" w:color="auto"/>
            </w:tcBorders>
            <w:shd w:val="clear" w:color="auto" w:fill="auto"/>
            <w:hideMark/>
          </w:tcPr>
          <w:p w14:paraId="2AEE6662"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p>
        </w:tc>
      </w:tr>
      <w:tr w:rsidR="00453F6D" w:rsidRPr="009745B0" w14:paraId="299F0247" w14:textId="77777777" w:rsidTr="006802D6">
        <w:tc>
          <w:tcPr>
            <w:tcW w:w="1648" w:type="dxa"/>
            <w:tcBorders>
              <w:top w:val="nil"/>
              <w:left w:val="single" w:sz="6" w:space="0" w:color="auto"/>
              <w:bottom w:val="single" w:sz="6" w:space="0" w:color="auto"/>
              <w:right w:val="single" w:sz="6" w:space="0" w:color="auto"/>
            </w:tcBorders>
            <w:shd w:val="clear" w:color="auto" w:fill="auto"/>
            <w:vAlign w:val="center"/>
            <w:hideMark/>
          </w:tcPr>
          <w:p w14:paraId="566FEF95" w14:textId="77777777" w:rsidR="00453F6D" w:rsidRPr="00C705B4" w:rsidRDefault="00453F6D" w:rsidP="006802D6">
            <w:pPr>
              <w:textAlignment w:val="baseline"/>
              <w:rPr>
                <w:rFonts w:asciiTheme="minorHAnsi" w:hAnsiTheme="minorHAnsi" w:cstheme="minorHAnsi"/>
                <w:sz w:val="22"/>
                <w:szCs w:val="22"/>
                <w:lang w:eastAsia="en-GB"/>
              </w:rPr>
            </w:pPr>
          </w:p>
        </w:tc>
        <w:tc>
          <w:tcPr>
            <w:tcW w:w="1007" w:type="dxa"/>
            <w:tcBorders>
              <w:top w:val="nil"/>
              <w:left w:val="nil"/>
              <w:bottom w:val="single" w:sz="6" w:space="0" w:color="auto"/>
              <w:right w:val="single" w:sz="6" w:space="0" w:color="auto"/>
            </w:tcBorders>
            <w:shd w:val="clear" w:color="auto" w:fill="auto"/>
            <w:vAlign w:val="center"/>
            <w:hideMark/>
          </w:tcPr>
          <w:p w14:paraId="1F470371" w14:textId="77777777" w:rsidR="00453F6D" w:rsidRPr="00C705B4" w:rsidRDefault="00453F6D" w:rsidP="006802D6">
            <w:pPr>
              <w:jc w:val="center"/>
              <w:textAlignment w:val="baseline"/>
              <w:rPr>
                <w:rFonts w:asciiTheme="minorHAnsi" w:hAnsiTheme="minorHAnsi" w:cstheme="minorHAnsi"/>
                <w:sz w:val="22"/>
                <w:szCs w:val="22"/>
                <w:lang w:eastAsia="en-GB"/>
              </w:rPr>
            </w:pPr>
          </w:p>
        </w:tc>
        <w:tc>
          <w:tcPr>
            <w:tcW w:w="1046" w:type="dxa"/>
            <w:tcBorders>
              <w:top w:val="nil"/>
              <w:left w:val="nil"/>
              <w:bottom w:val="single" w:sz="6" w:space="0" w:color="auto"/>
              <w:right w:val="single" w:sz="6" w:space="0" w:color="auto"/>
            </w:tcBorders>
            <w:shd w:val="clear" w:color="auto" w:fill="auto"/>
            <w:vAlign w:val="center"/>
            <w:hideMark/>
          </w:tcPr>
          <w:p w14:paraId="025BD780"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w:t>
            </w:r>
          </w:p>
        </w:tc>
        <w:tc>
          <w:tcPr>
            <w:tcW w:w="850" w:type="dxa"/>
            <w:tcBorders>
              <w:top w:val="nil"/>
              <w:left w:val="nil"/>
              <w:bottom w:val="single" w:sz="6" w:space="0" w:color="auto"/>
              <w:right w:val="single" w:sz="6" w:space="0" w:color="auto"/>
            </w:tcBorders>
            <w:shd w:val="clear" w:color="auto" w:fill="auto"/>
            <w:vAlign w:val="center"/>
            <w:hideMark/>
          </w:tcPr>
          <w:p w14:paraId="18670DFD"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p>
        </w:tc>
        <w:tc>
          <w:tcPr>
            <w:tcW w:w="851" w:type="dxa"/>
            <w:tcBorders>
              <w:top w:val="nil"/>
              <w:left w:val="nil"/>
              <w:bottom w:val="single" w:sz="6" w:space="0" w:color="auto"/>
              <w:right w:val="single" w:sz="6" w:space="0" w:color="auto"/>
            </w:tcBorders>
            <w:shd w:val="clear" w:color="auto" w:fill="auto"/>
            <w:vAlign w:val="center"/>
            <w:hideMark/>
          </w:tcPr>
          <w:p w14:paraId="44905723"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p>
        </w:tc>
        <w:tc>
          <w:tcPr>
            <w:tcW w:w="850" w:type="dxa"/>
            <w:tcBorders>
              <w:top w:val="nil"/>
              <w:left w:val="nil"/>
              <w:bottom w:val="single" w:sz="6" w:space="0" w:color="auto"/>
              <w:right w:val="single" w:sz="6" w:space="0" w:color="auto"/>
            </w:tcBorders>
            <w:shd w:val="clear" w:color="auto" w:fill="auto"/>
            <w:hideMark/>
          </w:tcPr>
          <w:p w14:paraId="706BBB58"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p>
        </w:tc>
        <w:tc>
          <w:tcPr>
            <w:tcW w:w="851" w:type="dxa"/>
            <w:tcBorders>
              <w:top w:val="nil"/>
              <w:left w:val="nil"/>
              <w:bottom w:val="single" w:sz="6" w:space="0" w:color="auto"/>
              <w:right w:val="single" w:sz="6" w:space="0" w:color="auto"/>
            </w:tcBorders>
            <w:shd w:val="clear" w:color="auto" w:fill="auto"/>
            <w:hideMark/>
          </w:tcPr>
          <w:p w14:paraId="6FFF12CE"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p>
        </w:tc>
        <w:tc>
          <w:tcPr>
            <w:tcW w:w="1134" w:type="dxa"/>
            <w:tcBorders>
              <w:top w:val="nil"/>
              <w:left w:val="nil"/>
              <w:bottom w:val="single" w:sz="6" w:space="0" w:color="auto"/>
              <w:right w:val="single" w:sz="6" w:space="0" w:color="auto"/>
            </w:tcBorders>
            <w:shd w:val="clear" w:color="auto" w:fill="auto"/>
            <w:hideMark/>
          </w:tcPr>
          <w:p w14:paraId="27816226" w14:textId="77777777" w:rsidR="00453F6D" w:rsidRPr="00C705B4" w:rsidRDefault="00453F6D" w:rsidP="006802D6">
            <w:pPr>
              <w:jc w:val="center"/>
              <w:textAlignment w:val="baseline"/>
              <w:rPr>
                <w:rFonts w:asciiTheme="minorHAnsi" w:hAnsiTheme="minorHAnsi" w:cstheme="minorHAnsi"/>
                <w:sz w:val="22"/>
                <w:szCs w:val="22"/>
                <w:lang w:eastAsia="en-GB"/>
              </w:rPr>
            </w:pPr>
            <w:r w:rsidRPr="00C705B4">
              <w:rPr>
                <w:rFonts w:asciiTheme="minorHAnsi" w:hAnsiTheme="minorHAnsi" w:cstheme="minorHAnsi"/>
                <w:sz w:val="22"/>
                <w:szCs w:val="22"/>
                <w:lang w:eastAsia="en-GB"/>
              </w:rPr>
              <w:t> </w:t>
            </w:r>
          </w:p>
        </w:tc>
      </w:tr>
    </w:tbl>
    <w:p w14:paraId="542739A7" w14:textId="77777777" w:rsidR="00453F6D" w:rsidRPr="00C705B4" w:rsidRDefault="00453F6D" w:rsidP="00453F6D">
      <w:pPr>
        <w:tabs>
          <w:tab w:val="left" w:pos="851"/>
        </w:tabs>
        <w:spacing w:before="120"/>
        <w:jc w:val="both"/>
        <w:rPr>
          <w:rFonts w:asciiTheme="minorHAnsi" w:hAnsiTheme="minorHAnsi" w:cstheme="minorHAnsi"/>
          <w:b/>
          <w:sz w:val="22"/>
          <w:szCs w:val="22"/>
        </w:rPr>
      </w:pPr>
    </w:p>
    <w:p w14:paraId="7FDBB007" w14:textId="77777777" w:rsidR="00453F6D" w:rsidRPr="00C705B4" w:rsidRDefault="00453F6D" w:rsidP="00D1637E">
      <w:pPr>
        <w:pStyle w:val="BodyText"/>
      </w:pPr>
      <w:r w:rsidRPr="00C705B4">
        <w:t>Study Flow Chart</w:t>
      </w:r>
    </w:p>
    <w:p w14:paraId="29FD001E" w14:textId="77777777" w:rsidR="00453F6D" w:rsidRPr="00C705B4" w:rsidRDefault="00453F6D" w:rsidP="00D1637E">
      <w:pPr>
        <w:pStyle w:val="BodyText"/>
      </w:pPr>
      <w:r w:rsidRPr="00C705B4">
        <w:t xml:space="preserve"> Include a flow chart in this section to demonstrate what is happening in the study at each stage. </w:t>
      </w:r>
    </w:p>
    <w:p w14:paraId="69FA573D" w14:textId="77777777" w:rsidR="00453F6D" w:rsidRPr="00C705B4" w:rsidRDefault="00453F6D" w:rsidP="00453F6D">
      <w:pPr>
        <w:tabs>
          <w:tab w:val="left" w:pos="851"/>
        </w:tabs>
        <w:spacing w:before="120"/>
        <w:jc w:val="both"/>
        <w:rPr>
          <w:rFonts w:asciiTheme="minorHAnsi" w:hAnsiTheme="minorHAnsi" w:cstheme="minorHAnsi"/>
          <w:b/>
          <w:sz w:val="22"/>
          <w:szCs w:val="22"/>
          <w:lang w:val="x-none"/>
        </w:rPr>
      </w:pPr>
    </w:p>
    <w:p w14:paraId="43F19EEB" w14:textId="77777777" w:rsidR="00453F6D" w:rsidRPr="00C705B4" w:rsidRDefault="00453F6D" w:rsidP="00453F6D">
      <w:pPr>
        <w:tabs>
          <w:tab w:val="left" w:pos="851"/>
        </w:tabs>
        <w:spacing w:before="120"/>
        <w:jc w:val="both"/>
        <w:rPr>
          <w:rFonts w:asciiTheme="minorHAnsi" w:hAnsiTheme="minorHAnsi" w:cstheme="minorHAnsi"/>
          <w:b/>
          <w:color w:val="2E74B5"/>
          <w:sz w:val="22"/>
          <w:szCs w:val="22"/>
          <w:u w:val="single"/>
        </w:rPr>
      </w:pPr>
      <w:r w:rsidRPr="00C705B4">
        <w:rPr>
          <w:rFonts w:asciiTheme="minorHAnsi" w:hAnsiTheme="minorHAnsi" w:cstheme="minorHAnsi"/>
          <w:b/>
          <w:color w:val="2E74B5"/>
          <w:sz w:val="22"/>
          <w:szCs w:val="22"/>
          <w:u w:val="single"/>
        </w:rPr>
        <w:t>In-depth-Interviews (IDIs)</w:t>
      </w:r>
    </w:p>
    <w:p w14:paraId="276A7C75" w14:textId="4F8DD20F" w:rsidR="00453F6D" w:rsidRDefault="00453F6D" w:rsidP="00453F6D">
      <w:pPr>
        <w:tabs>
          <w:tab w:val="left" w:pos="851"/>
        </w:tabs>
        <w:spacing w:before="120"/>
        <w:jc w:val="both"/>
        <w:rPr>
          <w:rFonts w:asciiTheme="minorHAnsi" w:hAnsiTheme="minorHAnsi" w:cstheme="minorHAnsi"/>
          <w:sz w:val="22"/>
          <w:szCs w:val="22"/>
        </w:rPr>
      </w:pPr>
      <w:r w:rsidRPr="00C705B4">
        <w:rPr>
          <w:rFonts w:asciiTheme="minorHAnsi" w:hAnsiTheme="minorHAnsi" w:cstheme="minorHAnsi"/>
          <w:color w:val="0070C0"/>
          <w:sz w:val="22"/>
          <w:szCs w:val="22"/>
        </w:rPr>
        <w:t>If the study plans to conduct interviews with participants, please provide details of the interview here (</w:t>
      </w:r>
      <w:proofErr w:type="spellStart"/>
      <w:r w:rsidRPr="00C705B4">
        <w:rPr>
          <w:rFonts w:asciiTheme="minorHAnsi" w:hAnsiTheme="minorHAnsi" w:cstheme="minorHAnsi"/>
          <w:color w:val="0070C0"/>
          <w:sz w:val="22"/>
          <w:szCs w:val="22"/>
        </w:rPr>
        <w:t>e.g</w:t>
      </w:r>
      <w:proofErr w:type="spellEnd"/>
      <w:r w:rsidRPr="00C705B4">
        <w:rPr>
          <w:rFonts w:asciiTheme="minorHAnsi" w:hAnsiTheme="minorHAnsi" w:cstheme="minorHAnsi"/>
          <w:color w:val="0070C0"/>
          <w:sz w:val="22"/>
          <w:szCs w:val="22"/>
        </w:rPr>
        <w:t xml:space="preserve"> who will conduct the interview, where the interview will take place, will the interview be conducted face-to-face/online/telephone, will the interview be recorded) and provide an Interview Topic Guide as part of the study document package for sponsorship review. The interview Topic Guide should contain (as a minimum) the introduction, the questions the participants will be asked, and the interview closing remarks.</w:t>
      </w:r>
      <w:r w:rsidRPr="00C705B4">
        <w:rPr>
          <w:rFonts w:asciiTheme="minorHAnsi" w:hAnsiTheme="minorHAnsi" w:cstheme="minorHAnsi"/>
          <w:sz w:val="22"/>
          <w:szCs w:val="22"/>
        </w:rPr>
        <w:t xml:space="preserve"> </w:t>
      </w:r>
    </w:p>
    <w:p w14:paraId="3B355B3D" w14:textId="77777777" w:rsidR="00453F6D" w:rsidRPr="00C705B4" w:rsidRDefault="00453F6D" w:rsidP="00453F6D">
      <w:pPr>
        <w:tabs>
          <w:tab w:val="left" w:pos="851"/>
        </w:tabs>
        <w:spacing w:before="120"/>
        <w:jc w:val="both"/>
        <w:rPr>
          <w:rFonts w:asciiTheme="minorHAnsi" w:hAnsiTheme="minorHAnsi" w:cstheme="minorHAnsi"/>
          <w:sz w:val="22"/>
          <w:szCs w:val="22"/>
        </w:rPr>
      </w:pPr>
    </w:p>
    <w:p w14:paraId="08F9F89F" w14:textId="77777777" w:rsidR="00453F6D" w:rsidRPr="00C705B4" w:rsidRDefault="00453F6D" w:rsidP="00453F6D">
      <w:pPr>
        <w:tabs>
          <w:tab w:val="left" w:pos="851"/>
        </w:tabs>
        <w:spacing w:before="120"/>
        <w:jc w:val="both"/>
        <w:rPr>
          <w:rFonts w:asciiTheme="minorHAnsi" w:hAnsiTheme="minorHAnsi" w:cstheme="minorHAnsi"/>
          <w:b/>
          <w:color w:val="2E74B5"/>
          <w:sz w:val="22"/>
          <w:szCs w:val="22"/>
          <w:u w:val="single"/>
        </w:rPr>
      </w:pPr>
      <w:r w:rsidRPr="00C705B4">
        <w:rPr>
          <w:rFonts w:asciiTheme="minorHAnsi" w:hAnsiTheme="minorHAnsi" w:cstheme="minorHAnsi"/>
          <w:b/>
          <w:color w:val="2E74B5"/>
          <w:sz w:val="22"/>
          <w:szCs w:val="22"/>
          <w:u w:val="single"/>
        </w:rPr>
        <w:t>Focus Groups</w:t>
      </w:r>
    </w:p>
    <w:p w14:paraId="78C3ADD8" w14:textId="63B83E0D" w:rsidR="00453F6D" w:rsidRPr="00C705B4" w:rsidRDefault="00453F6D" w:rsidP="4183A591">
      <w:pPr>
        <w:tabs>
          <w:tab w:val="left" w:pos="851"/>
        </w:tabs>
        <w:spacing w:before="120"/>
        <w:rPr>
          <w:rFonts w:asciiTheme="minorHAnsi" w:hAnsiTheme="minorHAnsi" w:cstheme="minorBidi"/>
          <w:color w:val="0070C0"/>
          <w:sz w:val="22"/>
          <w:szCs w:val="22"/>
        </w:rPr>
      </w:pPr>
      <w:r w:rsidRPr="4183A591">
        <w:rPr>
          <w:rFonts w:asciiTheme="minorHAnsi" w:hAnsiTheme="minorHAnsi" w:cstheme="minorBidi"/>
          <w:color w:val="0070C0"/>
          <w:sz w:val="22"/>
          <w:szCs w:val="22"/>
        </w:rPr>
        <w:t>If the study plans to include focus groups, please provide details here (e.g. who is leading the focus group, how often do the focus groups plan to meet and where, will the focus groups be conducted face-to-face/online/telephone, will the focus group be recorded?). Provide a Topic Guide as part of the study document package for Spo</w:t>
      </w:r>
      <w:r w:rsidR="7BD9A596" w:rsidRPr="4183A591">
        <w:rPr>
          <w:rFonts w:asciiTheme="minorHAnsi" w:hAnsiTheme="minorHAnsi" w:cstheme="minorBidi"/>
          <w:color w:val="0070C0"/>
          <w:sz w:val="22"/>
          <w:szCs w:val="22"/>
        </w:rPr>
        <w:t>ns</w:t>
      </w:r>
      <w:r w:rsidRPr="4183A591">
        <w:rPr>
          <w:rFonts w:asciiTheme="minorHAnsi" w:hAnsiTheme="minorHAnsi" w:cstheme="minorBidi"/>
          <w:color w:val="0070C0"/>
          <w:sz w:val="22"/>
          <w:szCs w:val="22"/>
        </w:rPr>
        <w:t xml:space="preserve">orship review. </w:t>
      </w:r>
    </w:p>
    <w:p w14:paraId="05F13F9E" w14:textId="77777777" w:rsidR="00453F6D" w:rsidRPr="00C705B4" w:rsidRDefault="00453F6D" w:rsidP="00453F6D">
      <w:pPr>
        <w:tabs>
          <w:tab w:val="left" w:pos="851"/>
        </w:tabs>
        <w:spacing w:before="120"/>
        <w:rPr>
          <w:rFonts w:asciiTheme="minorHAnsi" w:hAnsiTheme="minorHAnsi" w:cstheme="minorHAnsi"/>
          <w:color w:val="0070C0"/>
          <w:sz w:val="22"/>
          <w:szCs w:val="22"/>
        </w:rPr>
      </w:pPr>
    </w:p>
    <w:p w14:paraId="13224587" w14:textId="77777777" w:rsidR="00453F6D" w:rsidRPr="00C705B4" w:rsidRDefault="00453F6D" w:rsidP="00453F6D">
      <w:pPr>
        <w:tabs>
          <w:tab w:val="left" w:pos="851"/>
        </w:tabs>
        <w:spacing w:before="120"/>
        <w:jc w:val="both"/>
        <w:rPr>
          <w:rFonts w:asciiTheme="minorHAnsi" w:hAnsiTheme="minorHAnsi" w:cstheme="minorHAnsi"/>
          <w:b/>
          <w:color w:val="2E74B5"/>
          <w:sz w:val="22"/>
          <w:szCs w:val="22"/>
          <w:u w:val="single"/>
        </w:rPr>
      </w:pPr>
      <w:r w:rsidRPr="00C705B4">
        <w:rPr>
          <w:rFonts w:asciiTheme="minorHAnsi" w:hAnsiTheme="minorHAnsi" w:cstheme="minorHAnsi"/>
          <w:b/>
          <w:color w:val="2E74B5"/>
          <w:sz w:val="22"/>
          <w:szCs w:val="22"/>
          <w:u w:val="single"/>
        </w:rPr>
        <w:t>Questionnaires/Scales</w:t>
      </w:r>
    </w:p>
    <w:p w14:paraId="26055158" w14:textId="25B7FCE4" w:rsidR="00453F6D" w:rsidRDefault="00453F6D" w:rsidP="4183A591">
      <w:pPr>
        <w:tabs>
          <w:tab w:val="left" w:pos="851"/>
        </w:tabs>
        <w:spacing w:before="120"/>
        <w:rPr>
          <w:rFonts w:asciiTheme="minorHAnsi" w:hAnsiTheme="minorHAnsi" w:cstheme="minorBidi"/>
          <w:color w:val="0070C0"/>
          <w:sz w:val="22"/>
          <w:szCs w:val="22"/>
        </w:rPr>
      </w:pPr>
      <w:r w:rsidRPr="4183A591">
        <w:rPr>
          <w:rFonts w:asciiTheme="minorHAnsi" w:hAnsiTheme="minorHAnsi" w:cstheme="minorBidi"/>
          <w:color w:val="0070C0"/>
          <w:sz w:val="22"/>
          <w:szCs w:val="22"/>
        </w:rPr>
        <w:t xml:space="preserve">If the study plans to include questionnaires/surveys (e.g. participant questionnaires, health measurement scales), please include details here and provide these questionnaires/surveys/scales as separate documents from the protocol for sponsorship review. </w:t>
      </w:r>
    </w:p>
    <w:p w14:paraId="6E0486B5" w14:textId="77777777" w:rsidR="00040E49" w:rsidRPr="00040E49" w:rsidRDefault="00040E49" w:rsidP="00040E49"/>
    <w:p w14:paraId="3EB0CD5B" w14:textId="1EDDC0B8" w:rsidR="00040E49" w:rsidRDefault="00040E49" w:rsidP="00040E49">
      <w:pPr>
        <w:pStyle w:val="Heading2"/>
      </w:pPr>
      <w:r>
        <w:t>LONG TERM FOLLOW UP ASSESSMENTS</w:t>
      </w:r>
    </w:p>
    <w:p w14:paraId="066F5AB2" w14:textId="77777777" w:rsidR="00453F6D" w:rsidRPr="00C705B4" w:rsidRDefault="00453F6D" w:rsidP="00D1637E">
      <w:pPr>
        <w:pStyle w:val="BodyText"/>
      </w:pPr>
      <w:r w:rsidRPr="00C705B4">
        <w:t xml:space="preserve">The protocol should describe the long term follow up period including the frequency of follow up visits, duration of follow up period and any assessments that will be carried out. </w:t>
      </w:r>
    </w:p>
    <w:p w14:paraId="387A2C85" w14:textId="65C4E1D7" w:rsidR="00453F6D" w:rsidRDefault="00453F6D" w:rsidP="00D1637E">
      <w:pPr>
        <w:pStyle w:val="BodyText"/>
      </w:pPr>
      <w:r>
        <w:t xml:space="preserve">Include any details of </w:t>
      </w:r>
      <w:proofErr w:type="gramStart"/>
      <w:r>
        <w:t>long term</w:t>
      </w:r>
      <w:proofErr w:type="gramEnd"/>
      <w:r>
        <w:t xml:space="preserve"> data linkage if possible. </w:t>
      </w:r>
    </w:p>
    <w:p w14:paraId="4E964513" w14:textId="77777777" w:rsidR="00040E49" w:rsidRPr="00040E49" w:rsidRDefault="00040E49" w:rsidP="00040E49"/>
    <w:p w14:paraId="75E4C935" w14:textId="4BFFFD95" w:rsidR="00040E49" w:rsidRDefault="00040E49" w:rsidP="00040E49">
      <w:pPr>
        <w:pStyle w:val="Heading2"/>
      </w:pPr>
      <w:r>
        <w:t>STORAGE AND ANALYSIS OF SAMPLES</w:t>
      </w:r>
    </w:p>
    <w:p w14:paraId="30BB13B9" w14:textId="77777777" w:rsidR="00453F6D" w:rsidRPr="00C705B4" w:rsidRDefault="00453F6D" w:rsidP="00D1637E">
      <w:pPr>
        <w:pStyle w:val="BodyText"/>
      </w:pPr>
      <w:r w:rsidRPr="00C705B4">
        <w:t>This section should describe the procedure for dealing with biological samples, if applicable to the study.  The section should include:</w:t>
      </w:r>
    </w:p>
    <w:p w14:paraId="13F07567" w14:textId="77777777" w:rsidR="00453F6D" w:rsidRPr="00C705B4" w:rsidRDefault="00453F6D" w:rsidP="00D1637E">
      <w:pPr>
        <w:pStyle w:val="BodyText"/>
        <w:numPr>
          <w:ilvl w:val="0"/>
          <w:numId w:val="13"/>
        </w:numPr>
      </w:pPr>
      <w:r w:rsidRPr="00C705B4">
        <w:t xml:space="preserve"> Sample types</w:t>
      </w:r>
    </w:p>
    <w:p w14:paraId="0AD4B80E" w14:textId="77777777" w:rsidR="00453F6D" w:rsidRPr="00C705B4" w:rsidRDefault="00453F6D" w:rsidP="00D1637E">
      <w:pPr>
        <w:pStyle w:val="BodyText"/>
        <w:numPr>
          <w:ilvl w:val="0"/>
          <w:numId w:val="13"/>
        </w:numPr>
      </w:pPr>
      <w:r w:rsidRPr="00C705B4">
        <w:t xml:space="preserve"> Volume of samples</w:t>
      </w:r>
    </w:p>
    <w:p w14:paraId="1DA59714" w14:textId="77777777" w:rsidR="00453F6D" w:rsidRPr="00C705B4" w:rsidRDefault="00453F6D" w:rsidP="00D1637E">
      <w:pPr>
        <w:pStyle w:val="BodyText"/>
        <w:numPr>
          <w:ilvl w:val="0"/>
          <w:numId w:val="16"/>
        </w:numPr>
      </w:pPr>
      <w:r w:rsidRPr="00C705B4">
        <w:t xml:space="preserve"> Arrangements for storage (including location) and analysis (e.g. where are samples going to be analysed)</w:t>
      </w:r>
    </w:p>
    <w:p w14:paraId="74A19143" w14:textId="77777777" w:rsidR="00453F6D" w:rsidRPr="00C705B4" w:rsidRDefault="00453F6D" w:rsidP="00D1637E">
      <w:pPr>
        <w:pStyle w:val="BodyText"/>
        <w:numPr>
          <w:ilvl w:val="0"/>
          <w:numId w:val="16"/>
        </w:numPr>
      </w:pPr>
      <w:r w:rsidRPr="00C705B4">
        <w:t>Will samples be shipped from research site to a 3</w:t>
      </w:r>
      <w:r w:rsidRPr="00C705B4">
        <w:rPr>
          <w:vertAlign w:val="superscript"/>
        </w:rPr>
        <w:t>rd</w:t>
      </w:r>
      <w:r w:rsidRPr="00C705B4">
        <w:t xml:space="preserve"> party/other institution/a UK-based institution/lab/company?</w:t>
      </w:r>
    </w:p>
    <w:p w14:paraId="754E9D9D" w14:textId="77777777" w:rsidR="00453F6D" w:rsidRPr="00C705B4" w:rsidRDefault="00453F6D" w:rsidP="00D1637E">
      <w:pPr>
        <w:pStyle w:val="BodyText"/>
        <w:numPr>
          <w:ilvl w:val="0"/>
          <w:numId w:val="13"/>
        </w:numPr>
      </w:pPr>
      <w:r w:rsidRPr="00C705B4">
        <w:t>Will samples be destroyed at the end of the trial?</w:t>
      </w:r>
    </w:p>
    <w:p w14:paraId="64018DFD" w14:textId="77777777" w:rsidR="00453F6D" w:rsidRPr="00C705B4" w:rsidRDefault="00453F6D" w:rsidP="00D1637E">
      <w:pPr>
        <w:pStyle w:val="BodyText"/>
        <w:numPr>
          <w:ilvl w:val="0"/>
          <w:numId w:val="13"/>
        </w:numPr>
      </w:pPr>
      <w:r w:rsidRPr="00C705B4">
        <w:t>Will consent be sought for long-term storage of samples?</w:t>
      </w:r>
    </w:p>
    <w:p w14:paraId="2AB109CA" w14:textId="77777777" w:rsidR="00453F6D" w:rsidRPr="00C705B4" w:rsidRDefault="00453F6D" w:rsidP="00D1637E">
      <w:pPr>
        <w:pStyle w:val="BodyText"/>
        <w:numPr>
          <w:ilvl w:val="0"/>
          <w:numId w:val="13"/>
        </w:numPr>
      </w:pPr>
      <w:r w:rsidRPr="00C705B4">
        <w:lastRenderedPageBreak/>
        <w:t>Whether the sample analysis is critical to the conduct of the trial, i.e. is necessary to determine eligibility and/or relates to primary/secondary endpoint data and objectives (e.g. specific mutations associated with eligibility assessments</w:t>
      </w:r>
      <w:proofErr w:type="gramStart"/>
      <w:r w:rsidRPr="00C705B4">
        <w:t>);</w:t>
      </w:r>
      <w:proofErr w:type="gramEnd"/>
    </w:p>
    <w:p w14:paraId="64D14CEB" w14:textId="77777777" w:rsidR="00453F6D" w:rsidRPr="00C705B4" w:rsidRDefault="00453F6D" w:rsidP="00D1637E">
      <w:pPr>
        <w:pStyle w:val="BodyText"/>
        <w:numPr>
          <w:ilvl w:val="0"/>
          <w:numId w:val="13"/>
        </w:numPr>
      </w:pPr>
      <w:r w:rsidRPr="00C705B4">
        <w:t>whether the sample analysis is not critical to the conduct of the trial, i.e. relates to tertiary/exploratory endpoint data and objectives.</w:t>
      </w:r>
    </w:p>
    <w:p w14:paraId="4C80B899" w14:textId="77777777" w:rsidR="00453F6D" w:rsidRPr="00C705B4" w:rsidRDefault="00453F6D" w:rsidP="00D1637E">
      <w:pPr>
        <w:pStyle w:val="BodyText"/>
      </w:pPr>
    </w:p>
    <w:p w14:paraId="0136AEA3" w14:textId="77777777" w:rsidR="00453F6D" w:rsidRPr="00C705B4" w:rsidRDefault="00453F6D" w:rsidP="00D1637E">
      <w:pPr>
        <w:pStyle w:val="BodyText"/>
      </w:pPr>
      <w:r w:rsidRPr="00C705B4">
        <w:t>This information must also be detailed within the PIS/Consent form.</w:t>
      </w:r>
    </w:p>
    <w:p w14:paraId="29D649A8" w14:textId="77777777" w:rsidR="00453F6D" w:rsidRPr="00C705B4" w:rsidRDefault="00453F6D" w:rsidP="00D1637E">
      <w:pPr>
        <w:pStyle w:val="BodyText"/>
      </w:pPr>
      <w:r w:rsidRPr="00C705B4">
        <w:t>DNA / genome / exome wide analysis must be explicitly consented for by participants.</w:t>
      </w:r>
    </w:p>
    <w:p w14:paraId="1AB39C24" w14:textId="6CD7B8F7" w:rsidR="00040E49" w:rsidRPr="00040E49" w:rsidRDefault="00040E49" w:rsidP="4183A591"/>
    <w:p w14:paraId="60726307" w14:textId="1DA91BE4" w:rsidR="00040E49" w:rsidRPr="009745B0" w:rsidRDefault="00040E49" w:rsidP="4183A591">
      <w:pPr>
        <w:pStyle w:val="Heading2"/>
      </w:pPr>
      <w:r>
        <w:t>TRANSCRIPTION AND TRANSLATION</w:t>
      </w:r>
      <w:r w:rsidR="00453F6D">
        <w:br/>
      </w:r>
    </w:p>
    <w:p w14:paraId="1F4DE4A7" w14:textId="7DE4211D" w:rsidR="00040E49" w:rsidRPr="009745B0" w:rsidRDefault="00040E49" w:rsidP="00040E49">
      <w:pPr>
        <w:pStyle w:val="Heading3"/>
      </w:pPr>
      <w:r>
        <w:t>TRANSCRIPTION SERVICES</w:t>
      </w:r>
    </w:p>
    <w:p w14:paraId="69B86836" w14:textId="77777777" w:rsidR="00453F6D" w:rsidRDefault="00453F6D" w:rsidP="00453F6D">
      <w:pPr>
        <w:tabs>
          <w:tab w:val="left" w:pos="851"/>
        </w:tabs>
        <w:spacing w:before="120"/>
        <w:jc w:val="both"/>
        <w:rPr>
          <w:rFonts w:asciiTheme="minorHAnsi" w:hAnsiTheme="minorHAnsi" w:cstheme="minorHAnsi"/>
          <w:color w:val="0070C0"/>
          <w:sz w:val="22"/>
          <w:szCs w:val="22"/>
        </w:rPr>
      </w:pPr>
      <w:r w:rsidRPr="00C705B4">
        <w:rPr>
          <w:rFonts w:asciiTheme="minorHAnsi" w:hAnsiTheme="minorHAnsi" w:cstheme="minorHAnsi"/>
          <w:color w:val="0070C0"/>
          <w:sz w:val="22"/>
          <w:szCs w:val="22"/>
        </w:rPr>
        <w:t>If the study plans to use a 3</w:t>
      </w:r>
      <w:r w:rsidRPr="00C705B4">
        <w:rPr>
          <w:rFonts w:asciiTheme="minorHAnsi" w:hAnsiTheme="minorHAnsi" w:cstheme="minorHAnsi"/>
          <w:color w:val="0070C0"/>
          <w:sz w:val="22"/>
          <w:szCs w:val="22"/>
          <w:vertAlign w:val="superscript"/>
        </w:rPr>
        <w:t>rd</w:t>
      </w:r>
      <w:r w:rsidRPr="00C705B4">
        <w:rPr>
          <w:rFonts w:asciiTheme="minorHAnsi" w:hAnsiTheme="minorHAnsi" w:cstheme="minorHAnsi"/>
          <w:color w:val="0070C0"/>
          <w:sz w:val="22"/>
          <w:szCs w:val="22"/>
        </w:rPr>
        <w:t xml:space="preserve"> party provider for transcription service to provide transcripts of the interviews, please include details of this service here. Otherwise, please specify who will provide the transcripts for the interviews. </w:t>
      </w:r>
    </w:p>
    <w:p w14:paraId="6282D045" w14:textId="77777777" w:rsidR="00453F6D" w:rsidRDefault="00453F6D" w:rsidP="00453F6D">
      <w:pPr>
        <w:tabs>
          <w:tab w:val="left" w:pos="851"/>
        </w:tabs>
        <w:spacing w:before="120"/>
        <w:jc w:val="both"/>
        <w:rPr>
          <w:rFonts w:asciiTheme="minorHAnsi" w:hAnsiTheme="minorHAnsi" w:cstheme="minorHAnsi"/>
          <w:color w:val="0070C0"/>
          <w:sz w:val="22"/>
          <w:szCs w:val="22"/>
        </w:rPr>
      </w:pPr>
    </w:p>
    <w:p w14:paraId="1ED78F2B" w14:textId="4C3EC94E" w:rsidR="00040E49" w:rsidRPr="00040E49" w:rsidRDefault="00040E49" w:rsidP="00040E49">
      <w:pPr>
        <w:pStyle w:val="Heading3"/>
      </w:pPr>
      <w:r>
        <w:t>TRANSLATION SERVICES</w:t>
      </w:r>
    </w:p>
    <w:p w14:paraId="036E0E83" w14:textId="77777777" w:rsidR="00453F6D" w:rsidRPr="00C705B4" w:rsidRDefault="00453F6D" w:rsidP="00453F6D">
      <w:pPr>
        <w:tabs>
          <w:tab w:val="left" w:pos="851"/>
        </w:tabs>
        <w:spacing w:before="120"/>
        <w:jc w:val="both"/>
        <w:rPr>
          <w:rFonts w:asciiTheme="minorHAnsi" w:hAnsiTheme="minorHAnsi" w:cstheme="minorHAnsi"/>
          <w:color w:val="0070C0"/>
          <w:sz w:val="22"/>
          <w:szCs w:val="22"/>
        </w:rPr>
      </w:pPr>
      <w:r w:rsidRPr="00C705B4">
        <w:rPr>
          <w:rFonts w:asciiTheme="minorHAnsi" w:hAnsiTheme="minorHAnsi" w:cstheme="minorHAnsi"/>
          <w:color w:val="0070C0"/>
          <w:sz w:val="22"/>
          <w:szCs w:val="22"/>
        </w:rPr>
        <w:t>If the study plans to use a 3</w:t>
      </w:r>
      <w:r w:rsidRPr="00C705B4">
        <w:rPr>
          <w:rFonts w:asciiTheme="minorHAnsi" w:hAnsiTheme="minorHAnsi" w:cstheme="minorHAnsi"/>
          <w:color w:val="0070C0"/>
          <w:sz w:val="22"/>
          <w:szCs w:val="22"/>
          <w:vertAlign w:val="superscript"/>
        </w:rPr>
        <w:t>rd</w:t>
      </w:r>
      <w:r w:rsidRPr="00C705B4">
        <w:rPr>
          <w:rFonts w:asciiTheme="minorHAnsi" w:hAnsiTheme="minorHAnsi" w:cstheme="minorHAnsi"/>
          <w:color w:val="0070C0"/>
          <w:sz w:val="22"/>
          <w:szCs w:val="22"/>
        </w:rPr>
        <w:t xml:space="preserve"> party provider for translating the study documents, please include details of this service here. Otherwise, please specify who will provide the study document translations. </w:t>
      </w:r>
    </w:p>
    <w:p w14:paraId="302F73AF" w14:textId="77777777" w:rsidR="00453F6D" w:rsidRDefault="00453F6D" w:rsidP="00D1637E">
      <w:pPr>
        <w:pStyle w:val="BodyText"/>
      </w:pPr>
    </w:p>
    <w:p w14:paraId="0D216176" w14:textId="77777777" w:rsidR="00040E49" w:rsidRPr="00453F6D" w:rsidRDefault="00040E49" w:rsidP="00040E49">
      <w:pPr>
        <w:rPr>
          <w:sz w:val="32"/>
          <w:szCs w:val="32"/>
        </w:rPr>
      </w:pPr>
    </w:p>
    <w:p w14:paraId="54A4997F" w14:textId="7AC8E610" w:rsidR="00040E49" w:rsidRPr="00453F6D" w:rsidRDefault="00040E49" w:rsidP="00040E49">
      <w:pPr>
        <w:pStyle w:val="Heading2style"/>
        <w:rPr>
          <w:sz w:val="36"/>
          <w:szCs w:val="36"/>
        </w:rPr>
      </w:pPr>
      <w:r>
        <w:rPr>
          <w:sz w:val="36"/>
          <w:szCs w:val="36"/>
        </w:rPr>
        <w:t>DATA COLLECTION</w:t>
      </w:r>
    </w:p>
    <w:p w14:paraId="590AA240" w14:textId="77777777" w:rsidR="00453F6D" w:rsidRPr="00C705B4" w:rsidRDefault="00453F6D" w:rsidP="00D1637E">
      <w:pPr>
        <w:pStyle w:val="BodyText"/>
      </w:pPr>
      <w:r w:rsidRPr="00C705B4">
        <w:t xml:space="preserve">As a sponsor based in the UK, the University of Edinburgh must comply with The UK General Data Protection Regulation (GDPR). GDPR requires you to put in place appropriate technical and organisational measures to implement the data protection principles effectively and safeguard individual rights. This is ‘data protection by design and by default’. In essence, this means you </w:t>
      </w:r>
      <w:proofErr w:type="gramStart"/>
      <w:r w:rsidRPr="00C705B4">
        <w:t>have to</w:t>
      </w:r>
      <w:proofErr w:type="gramEnd"/>
      <w:r w:rsidRPr="00C705B4">
        <w:t xml:space="preserve"> integrate or ‘bake in’ data protection into your processing activities and business practices, from the design stage right through the lifecycle.</w:t>
      </w:r>
    </w:p>
    <w:p w14:paraId="07FF4E17" w14:textId="77777777" w:rsidR="00453F6D" w:rsidRPr="00C705B4" w:rsidRDefault="00453F6D" w:rsidP="00D1637E">
      <w:pPr>
        <w:pStyle w:val="BodyText"/>
      </w:pPr>
    </w:p>
    <w:p w14:paraId="68637DDA" w14:textId="77777777" w:rsidR="00453F6D" w:rsidRPr="00C705B4" w:rsidRDefault="00453F6D" w:rsidP="00D1637E">
      <w:pPr>
        <w:pStyle w:val="BodyText"/>
      </w:pPr>
      <w:r w:rsidRPr="00C705B4">
        <w:t>Detail data to be collected, including:</w:t>
      </w:r>
    </w:p>
    <w:p w14:paraId="4BE0088F" w14:textId="77777777" w:rsidR="00453F6D" w:rsidRPr="00C705B4" w:rsidRDefault="00453F6D" w:rsidP="00D1637E">
      <w:pPr>
        <w:pStyle w:val="BodyText"/>
        <w:numPr>
          <w:ilvl w:val="0"/>
          <w:numId w:val="13"/>
        </w:numPr>
      </w:pPr>
      <w:r w:rsidRPr="00C705B4">
        <w:t>Time points for collection (e.g. baseline, during treatment, during follow up)</w:t>
      </w:r>
    </w:p>
    <w:p w14:paraId="6CB53328" w14:textId="77777777" w:rsidR="00453F6D" w:rsidRPr="00C705B4" w:rsidRDefault="00453F6D" w:rsidP="00D1637E">
      <w:pPr>
        <w:pStyle w:val="BodyText"/>
        <w:numPr>
          <w:ilvl w:val="0"/>
          <w:numId w:val="13"/>
        </w:numPr>
      </w:pPr>
      <w:r w:rsidRPr="00C705B4">
        <w:t>Who will collect the data</w:t>
      </w:r>
    </w:p>
    <w:p w14:paraId="7E78843B" w14:textId="77777777" w:rsidR="00453F6D" w:rsidRPr="00C705B4" w:rsidRDefault="00453F6D" w:rsidP="00D1637E">
      <w:pPr>
        <w:pStyle w:val="BodyText"/>
        <w:numPr>
          <w:ilvl w:val="0"/>
          <w:numId w:val="13"/>
        </w:numPr>
      </w:pPr>
      <w:r w:rsidRPr="00C705B4">
        <w:t>Details of standardised tools (e.g. pain scores)</w:t>
      </w:r>
    </w:p>
    <w:p w14:paraId="7075D1A1" w14:textId="77777777" w:rsidR="00453F6D" w:rsidRPr="00C705B4" w:rsidRDefault="00453F6D" w:rsidP="00D1637E">
      <w:pPr>
        <w:pStyle w:val="BodyText"/>
        <w:numPr>
          <w:ilvl w:val="0"/>
          <w:numId w:val="13"/>
        </w:numPr>
      </w:pPr>
      <w:r w:rsidRPr="00C705B4">
        <w:t>How will data be recorded?</w:t>
      </w:r>
    </w:p>
    <w:p w14:paraId="72F7F39D" w14:textId="77777777" w:rsidR="00453F6D" w:rsidRPr="00C705B4" w:rsidRDefault="00453F6D" w:rsidP="00D1637E">
      <w:pPr>
        <w:pStyle w:val="BodyText"/>
        <w:numPr>
          <w:ilvl w:val="0"/>
          <w:numId w:val="13"/>
        </w:numPr>
      </w:pPr>
      <w:r w:rsidRPr="00C705B4">
        <w:t>Describe any methods to maximise completeness of data collection (e.g. telephoning participants who have not returned questionnaires).</w:t>
      </w:r>
    </w:p>
    <w:p w14:paraId="2D49BE0E" w14:textId="77777777" w:rsidR="00453F6D" w:rsidRPr="00C705B4" w:rsidRDefault="00453F6D" w:rsidP="00D1637E">
      <w:pPr>
        <w:pStyle w:val="BodyText"/>
        <w:numPr>
          <w:ilvl w:val="0"/>
          <w:numId w:val="13"/>
        </w:numPr>
      </w:pPr>
      <w:r w:rsidRPr="00C705B4">
        <w:t xml:space="preserve">Describe any audio/video recordings and where these will be stored. </w:t>
      </w:r>
    </w:p>
    <w:p w14:paraId="010CE7D8" w14:textId="77777777" w:rsidR="00453F6D" w:rsidRPr="00C705B4" w:rsidRDefault="00453F6D" w:rsidP="00D1637E">
      <w:pPr>
        <w:pStyle w:val="BodyText"/>
        <w:numPr>
          <w:ilvl w:val="0"/>
          <w:numId w:val="13"/>
        </w:numPr>
      </w:pPr>
      <w:r w:rsidRPr="00C705B4">
        <w:t xml:space="preserve">If using online methods of collecting data (e.g. online survey) detail what platform will be used. </w:t>
      </w:r>
    </w:p>
    <w:p w14:paraId="67270B41" w14:textId="77777777" w:rsidR="00453F6D" w:rsidRPr="00C705B4" w:rsidRDefault="00453F6D" w:rsidP="00D1637E">
      <w:pPr>
        <w:pStyle w:val="BodyText"/>
      </w:pPr>
      <w:r w:rsidRPr="00C705B4">
        <w:t>Include details of any online services used, online methods of data collection.</w:t>
      </w:r>
    </w:p>
    <w:p w14:paraId="5FE7A8E2" w14:textId="77777777" w:rsidR="00453F6D" w:rsidRPr="00A73707" w:rsidRDefault="00453F6D" w:rsidP="00D1637E">
      <w:pPr>
        <w:pStyle w:val="BodyText"/>
        <w:rPr>
          <w:sz w:val="20"/>
          <w:szCs w:val="20"/>
        </w:rPr>
      </w:pPr>
      <w:r w:rsidRPr="00C705B4">
        <w:rPr>
          <w14:textFill>
            <w14:solidFill>
              <w14:srgbClr w14:val="0070C0">
                <w14:lumMod w14:val="95000"/>
                <w14:lumOff w14:val="5000"/>
              </w14:srgbClr>
            </w14:solidFill>
          </w14:textFill>
        </w:rPr>
        <w:t xml:space="preserve">Our recommendation is to use previously approved (by UoE) providers (such as </w:t>
      </w:r>
      <w:hyperlink r:id="rId14" w:history="1">
        <w:r w:rsidRPr="00C705B4">
          <w:rPr>
            <w:rStyle w:val="Hyperlink"/>
            <w:rFonts w:cstheme="minorHAnsi"/>
            <w:b/>
          </w:rPr>
          <w:t>Online Surveys</w:t>
        </w:r>
      </w:hyperlink>
      <w:r w:rsidRPr="00C705B4">
        <w:rPr>
          <w14:textFill>
            <w14:solidFill>
              <w14:srgbClr w14:val="0070C0">
                <w14:lumMod w14:val="95000"/>
                <w14:lumOff w14:val="5000"/>
              </w14:srgbClr>
            </w14:solidFill>
          </w14:textFill>
        </w:rPr>
        <w:t xml:space="preserve"> </w:t>
      </w:r>
    </w:p>
    <w:p w14:paraId="5546DD76" w14:textId="77777777" w:rsidR="00453F6D" w:rsidRDefault="00453F6D" w:rsidP="00453F6D"/>
    <w:p w14:paraId="2C330132" w14:textId="2A321DDB" w:rsidR="00040E49" w:rsidRDefault="00040E49" w:rsidP="00040E49">
      <w:pPr>
        <w:pStyle w:val="Heading2"/>
      </w:pPr>
      <w:r>
        <w:lastRenderedPageBreak/>
        <w:t>SOURCE DATA DOCUMENTATION</w:t>
      </w:r>
    </w:p>
    <w:p w14:paraId="28442705" w14:textId="77777777" w:rsidR="00453F6D" w:rsidRPr="00A73707" w:rsidRDefault="00453F6D" w:rsidP="00453F6D">
      <w:pPr>
        <w:pStyle w:val="NormalWeb"/>
        <w:spacing w:after="120"/>
        <w:rPr>
          <w:rFonts w:asciiTheme="minorHAnsi" w:hAnsiTheme="minorHAnsi" w:cstheme="minorHAnsi"/>
          <w:sz w:val="22"/>
          <w:szCs w:val="22"/>
        </w:rPr>
      </w:pPr>
      <w:r w:rsidRPr="00A73707">
        <w:rPr>
          <w:rFonts w:asciiTheme="minorHAnsi" w:eastAsia="Arial" w:hAnsiTheme="minorHAnsi" w:cstheme="minorHAnsi"/>
          <w:color w:val="0078D4"/>
          <w:sz w:val="22"/>
          <w:szCs w:val="22"/>
          <w:u w:val="single"/>
        </w:rPr>
        <w:t>Source data is defined as all information in original records and certified copies of original records or clinical findings, observations, or other activities in a clinical study necessary for the reconstruction and evaluation of the study. Source data are contained in source documents</w:t>
      </w:r>
    </w:p>
    <w:p w14:paraId="5999B332" w14:textId="77777777" w:rsidR="00453F6D" w:rsidRPr="00A73707" w:rsidRDefault="00453F6D" w:rsidP="00D1637E">
      <w:pPr>
        <w:pStyle w:val="BodyText"/>
        <w:rPr>
          <w:rFonts w:eastAsia="Arial"/>
        </w:rPr>
      </w:pPr>
      <w:r w:rsidRPr="00A73707">
        <w:rPr>
          <w:rFonts w:eastAsia="Arial"/>
        </w:rPr>
        <w:t>Source documents are original documents, data and records where source data are recorded for the first time.</w:t>
      </w:r>
    </w:p>
    <w:p w14:paraId="787C70D5" w14:textId="77777777" w:rsidR="00453F6D" w:rsidRPr="00A73707" w:rsidRDefault="00453F6D" w:rsidP="00D1637E">
      <w:pPr>
        <w:pStyle w:val="BodyText"/>
        <w:numPr>
          <w:ilvl w:val="0"/>
          <w:numId w:val="10"/>
        </w:numPr>
      </w:pPr>
      <w:r w:rsidRPr="00A73707">
        <w:rPr>
          <w:rFonts w:eastAsia="Arial"/>
        </w:rPr>
        <w:t>The source must be detailed here e.g.</w:t>
      </w:r>
      <w:r w:rsidRPr="00A73707">
        <w:rPr>
          <w:rFonts w:eastAsia="Arial"/>
          <w:color w:val="D13438"/>
          <w14:textFill>
            <w14:solidFill>
              <w14:srgbClr w14:val="D13438">
                <w14:lumMod w14:val="95000"/>
                <w14:lumOff w14:val="5000"/>
              </w14:srgbClr>
            </w14:solidFill>
          </w14:textFill>
        </w:rPr>
        <w:t>,</w:t>
      </w:r>
      <w:r w:rsidRPr="00A73707">
        <w:rPr>
          <w:rFonts w:eastAsia="Arial"/>
        </w:rPr>
        <w:t xml:space="preserve"> consent form, questionnaire, medical note</w:t>
      </w:r>
      <w:r w:rsidRPr="00A73707">
        <w:rPr>
          <w:rFonts w:eastAsia="Arial"/>
          <w:color w:val="D13438"/>
          <w14:textFill>
            <w14:solidFill>
              <w14:srgbClr w14:val="D13438">
                <w14:lumMod w14:val="95000"/>
                <w14:lumOff w14:val="5000"/>
              </w14:srgbClr>
            </w14:solidFill>
          </w14:textFill>
        </w:rPr>
        <w:t>s</w:t>
      </w:r>
      <w:r w:rsidRPr="00A73707">
        <w:rPr>
          <w:rFonts w:eastAsia="Arial"/>
        </w:rPr>
        <w:t>, electronic data collection procedures.</w:t>
      </w:r>
    </w:p>
    <w:p w14:paraId="59019C41" w14:textId="77777777" w:rsidR="00453F6D" w:rsidRPr="00A73707" w:rsidRDefault="00453F6D" w:rsidP="00D1637E">
      <w:pPr>
        <w:pStyle w:val="BodyText"/>
        <w:numPr>
          <w:ilvl w:val="0"/>
          <w:numId w:val="10"/>
        </w:numPr>
      </w:pPr>
      <w:r w:rsidRPr="00A73707">
        <w:rPr>
          <w:rFonts w:eastAsia="Arial"/>
        </w:rPr>
        <w:t>Where the case report form is a source document, source data captured in the CRF must be detailed within this section.</w:t>
      </w:r>
    </w:p>
    <w:p w14:paraId="2DD453A3" w14:textId="77777777" w:rsidR="00453F6D" w:rsidRPr="00A73707" w:rsidRDefault="00453F6D" w:rsidP="00D1637E">
      <w:pPr>
        <w:pStyle w:val="BodyText"/>
        <w:numPr>
          <w:ilvl w:val="0"/>
          <w:numId w:val="10"/>
        </w:numPr>
        <w:rPr>
          <w:b/>
        </w:rPr>
      </w:pPr>
      <w:r w:rsidRPr="00A73707">
        <w:rPr>
          <w:rFonts w:eastAsia="Arial"/>
        </w:rPr>
        <w:t>Where external data is supplied by a third-party, and the third-party stipulate conditions for the security and management of data on the infrastructure to be used, confirmation of the infrastructure to be used and how it meets the third-party conditions should be detailed here and detailed in a contract as appropriate.</w:t>
      </w:r>
    </w:p>
    <w:p w14:paraId="45996EE1" w14:textId="77777777" w:rsidR="00453F6D" w:rsidRDefault="00453F6D" w:rsidP="00453F6D"/>
    <w:p w14:paraId="0AE012D0" w14:textId="2DD3F3A3" w:rsidR="00040E49" w:rsidRDefault="00040E49" w:rsidP="00040E49">
      <w:pPr>
        <w:pStyle w:val="Heading2"/>
      </w:pPr>
      <w:r>
        <w:t>CASE REPORT FORMS</w:t>
      </w:r>
    </w:p>
    <w:p w14:paraId="6104D8A9" w14:textId="77777777" w:rsidR="00453F6D" w:rsidRPr="00A73707" w:rsidRDefault="00453F6D" w:rsidP="00453F6D">
      <w:pPr>
        <w:tabs>
          <w:tab w:val="left" w:pos="851"/>
        </w:tabs>
        <w:spacing w:beforeLines="60" w:before="144" w:line="276" w:lineRule="auto"/>
        <w:ind w:left="1"/>
        <w:jc w:val="both"/>
        <w:rPr>
          <w:rFonts w:asciiTheme="minorHAnsi" w:eastAsia="Arial" w:hAnsiTheme="minorHAnsi" w:cstheme="minorHAnsi"/>
          <w:sz w:val="22"/>
          <w:szCs w:val="22"/>
        </w:rPr>
      </w:pPr>
      <w:r w:rsidRPr="00A73707">
        <w:rPr>
          <w:rFonts w:asciiTheme="minorHAnsi" w:eastAsia="Arial" w:hAnsiTheme="minorHAnsi" w:cstheme="minorHAnsi"/>
          <w:color w:val="0078D4"/>
          <w:sz w:val="22"/>
          <w:szCs w:val="22"/>
          <w:u w:val="single"/>
        </w:rPr>
        <w:t>This section should provide information regarding the case report forms to be used, including the type of case report forms (i.e.</w:t>
      </w:r>
      <w:r w:rsidRPr="00A73707">
        <w:rPr>
          <w:rFonts w:asciiTheme="minorHAnsi" w:eastAsia="Arial" w:hAnsiTheme="minorHAnsi" w:cstheme="minorHAnsi"/>
          <w:color w:val="D13438"/>
          <w:sz w:val="22"/>
          <w:szCs w:val="22"/>
          <w:u w:val="single"/>
        </w:rPr>
        <w:t>,</w:t>
      </w:r>
      <w:r w:rsidRPr="00A73707">
        <w:rPr>
          <w:rFonts w:asciiTheme="minorHAnsi" w:eastAsia="Arial" w:hAnsiTheme="minorHAnsi" w:cstheme="minorHAnsi"/>
          <w:color w:val="0078D4"/>
          <w:sz w:val="22"/>
          <w:szCs w:val="22"/>
          <w:u w:val="single"/>
        </w:rPr>
        <w:t xml:space="preserve"> paper and/or electronic). If electronic case report forms are to be used with personal data, this section must show how the eCRF will provide data protection by design and default, </w:t>
      </w:r>
      <w:r w:rsidRPr="00A73707">
        <w:rPr>
          <w:rFonts w:asciiTheme="minorHAnsi" w:eastAsia="Arial" w:hAnsiTheme="minorHAnsi" w:cstheme="minorHAnsi"/>
          <w:color w:val="0078D4"/>
          <w:sz w:val="22"/>
          <w:szCs w:val="22"/>
          <w:u w:val="single"/>
          <w:lang w:val="en-US"/>
        </w:rPr>
        <w:t>including encryption of data while it is being stored (at rest) and encryption while it is being entered or transferred into the eCRF.</w:t>
      </w:r>
    </w:p>
    <w:p w14:paraId="11F8C41B" w14:textId="77777777" w:rsidR="00453F6D" w:rsidRDefault="00453F6D" w:rsidP="00453F6D">
      <w:pPr>
        <w:tabs>
          <w:tab w:val="left" w:pos="851"/>
        </w:tabs>
        <w:spacing w:before="120"/>
        <w:ind w:firstLine="1"/>
        <w:jc w:val="both"/>
        <w:rPr>
          <w:rFonts w:asciiTheme="minorHAnsi" w:hAnsiTheme="minorHAnsi" w:cstheme="minorHAnsi"/>
          <w:color w:val="0070C0"/>
          <w:sz w:val="22"/>
          <w:szCs w:val="22"/>
        </w:rPr>
      </w:pPr>
    </w:p>
    <w:p w14:paraId="5A255295" w14:textId="77777777" w:rsidR="00040E49" w:rsidRPr="00453F6D" w:rsidRDefault="00040E49" w:rsidP="00040E49">
      <w:pPr>
        <w:rPr>
          <w:sz w:val="32"/>
          <w:szCs w:val="32"/>
        </w:rPr>
      </w:pPr>
    </w:p>
    <w:p w14:paraId="64DE0980" w14:textId="1227317D" w:rsidR="00040E49" w:rsidRPr="00453F6D" w:rsidRDefault="00040E49" w:rsidP="00040E49">
      <w:pPr>
        <w:pStyle w:val="Heading2style"/>
        <w:rPr>
          <w:sz w:val="36"/>
          <w:szCs w:val="36"/>
        </w:rPr>
      </w:pPr>
      <w:r>
        <w:rPr>
          <w:sz w:val="36"/>
          <w:szCs w:val="36"/>
        </w:rPr>
        <w:t>DATA MANAGEMENT</w:t>
      </w:r>
    </w:p>
    <w:p w14:paraId="0F880B31" w14:textId="77777777" w:rsidR="00453F6D" w:rsidRDefault="00453F6D" w:rsidP="00040E49">
      <w:pPr>
        <w:pStyle w:val="Heading2"/>
        <w:numPr>
          <w:ilvl w:val="0"/>
          <w:numId w:val="0"/>
        </w:numPr>
      </w:pPr>
    </w:p>
    <w:p w14:paraId="7121FFEF" w14:textId="3640838A" w:rsidR="00453F6D" w:rsidRDefault="00040E49" w:rsidP="00453F6D">
      <w:pPr>
        <w:pStyle w:val="Heading2"/>
      </w:pPr>
      <w:r>
        <w:t>PERSONAL DATA</w:t>
      </w:r>
    </w:p>
    <w:p w14:paraId="2940AB02" w14:textId="77777777" w:rsidR="00453F6D" w:rsidRPr="00A73707" w:rsidRDefault="00453F6D" w:rsidP="00453F6D">
      <w:pPr>
        <w:rPr>
          <w:rFonts w:asciiTheme="minorHAnsi" w:hAnsiTheme="minorHAnsi" w:cstheme="minorHAnsi"/>
          <w:sz w:val="22"/>
          <w:szCs w:val="28"/>
        </w:rPr>
      </w:pPr>
      <w:r w:rsidRPr="00A73707">
        <w:rPr>
          <w:rFonts w:asciiTheme="minorHAnsi" w:hAnsiTheme="minorHAnsi" w:cstheme="minorHAnsi"/>
          <w:sz w:val="22"/>
          <w:szCs w:val="28"/>
        </w:rPr>
        <w:t>The following personal data will be collected as part of the research:</w:t>
      </w:r>
    </w:p>
    <w:p w14:paraId="30ED2ABE" w14:textId="77777777" w:rsidR="00453F6D" w:rsidRPr="00A73707" w:rsidRDefault="00453F6D" w:rsidP="00453F6D">
      <w:pPr>
        <w:rPr>
          <w:rFonts w:asciiTheme="minorHAnsi" w:hAnsiTheme="minorHAnsi" w:cstheme="minorHAnsi"/>
          <w:sz w:val="22"/>
          <w:szCs w:val="22"/>
        </w:rPr>
      </w:pPr>
    </w:p>
    <w:p w14:paraId="158D8BA6" w14:textId="77777777" w:rsidR="00453F6D" w:rsidRPr="00A73707" w:rsidRDefault="00453F6D" w:rsidP="00453F6D">
      <w:pPr>
        <w:jc w:val="both"/>
        <w:rPr>
          <w:rFonts w:asciiTheme="minorHAnsi" w:hAnsiTheme="minorHAnsi" w:cstheme="minorHAnsi"/>
          <w:b/>
          <w:bCs/>
          <w:color w:val="0070C0"/>
          <w:sz w:val="22"/>
          <w:szCs w:val="22"/>
        </w:rPr>
      </w:pPr>
      <w:r w:rsidRPr="00A73707">
        <w:rPr>
          <w:rFonts w:asciiTheme="minorHAnsi" w:hAnsiTheme="minorHAnsi" w:cstheme="minorHAnsi"/>
          <w:color w:val="0070C0"/>
          <w:sz w:val="22"/>
          <w:szCs w:val="22"/>
        </w:rPr>
        <w:t>Here you should detail what personal data you are collecting (e.g. name, contact details, village name, participant/household address, household roster, marital status, gender, age, date of birth, ethnicity, educational level, occupation, audio recordings for participation in interviews and  other unique numeric identifiers, location data, online identifiers (including IP address, cookies), one or more specific identifiers relating to the physical, physiological, genetic, biometric, mental, economic, cultural or social identity of a participant).</w:t>
      </w:r>
    </w:p>
    <w:p w14:paraId="723323DD" w14:textId="77777777" w:rsidR="00453F6D" w:rsidRPr="00A73707" w:rsidRDefault="00453F6D" w:rsidP="00453F6D">
      <w:pPr>
        <w:jc w:val="both"/>
        <w:rPr>
          <w:rFonts w:asciiTheme="minorHAnsi" w:hAnsiTheme="minorHAnsi" w:cstheme="minorHAnsi"/>
          <w:color w:val="0070C0"/>
          <w:sz w:val="22"/>
          <w:szCs w:val="22"/>
        </w:rPr>
      </w:pPr>
    </w:p>
    <w:p w14:paraId="2EF3B6D8" w14:textId="77777777" w:rsidR="00453F6D" w:rsidRPr="00A73707" w:rsidRDefault="00453F6D" w:rsidP="00453F6D">
      <w:pPr>
        <w:jc w:val="both"/>
        <w:rPr>
          <w:rFonts w:asciiTheme="minorHAnsi" w:hAnsiTheme="minorHAnsi" w:cstheme="minorHAnsi"/>
          <w:color w:val="0070C0"/>
          <w:sz w:val="22"/>
          <w:szCs w:val="22"/>
        </w:rPr>
      </w:pPr>
      <w:r w:rsidRPr="00A73707">
        <w:rPr>
          <w:rFonts w:asciiTheme="minorHAnsi" w:hAnsiTheme="minorHAnsi" w:cstheme="minorHAnsi"/>
          <w:color w:val="0070C0"/>
          <w:sz w:val="22"/>
          <w:szCs w:val="22"/>
        </w:rPr>
        <w:t xml:space="preserve">Please contact the </w:t>
      </w:r>
      <w:hyperlink r:id="rId15" w:history="1">
        <w:r w:rsidRPr="00A73707">
          <w:rPr>
            <w:rStyle w:val="Hyperlink"/>
            <w:rFonts w:asciiTheme="minorHAnsi" w:hAnsiTheme="minorHAnsi" w:cstheme="minorHAnsi"/>
            <w:sz w:val="22"/>
            <w:szCs w:val="22"/>
          </w:rPr>
          <w:t>University of Edinburgh’s Data Support Team</w:t>
        </w:r>
      </w:hyperlink>
      <w:r w:rsidRPr="00A73707">
        <w:rPr>
          <w:rFonts w:asciiTheme="minorHAnsi" w:hAnsiTheme="minorHAnsi" w:cstheme="minorHAnsi"/>
          <w:color w:val="0070C0"/>
          <w:sz w:val="22"/>
          <w:szCs w:val="22"/>
        </w:rPr>
        <w:t xml:space="preserve"> for assistance with setting up the appropriate remote Data Storage facility for active research data and for long-term retention of your research data. </w:t>
      </w:r>
    </w:p>
    <w:p w14:paraId="56BA4320" w14:textId="77777777" w:rsidR="00453F6D" w:rsidRPr="00A73707" w:rsidRDefault="00453F6D" w:rsidP="00453F6D">
      <w:pPr>
        <w:jc w:val="both"/>
        <w:rPr>
          <w:rFonts w:asciiTheme="minorHAnsi" w:hAnsiTheme="minorHAnsi" w:cstheme="minorHAnsi"/>
          <w:color w:val="0070C0"/>
          <w:sz w:val="22"/>
          <w:szCs w:val="22"/>
        </w:rPr>
      </w:pPr>
    </w:p>
    <w:p w14:paraId="42AE077B" w14:textId="77777777" w:rsidR="00453F6D" w:rsidRPr="00A73707" w:rsidRDefault="00453F6D" w:rsidP="00D1637E">
      <w:pPr>
        <w:pStyle w:val="BodyText"/>
      </w:pPr>
      <w:r w:rsidRPr="00A73707">
        <w:t>Consider where the data will be stored.</w:t>
      </w:r>
    </w:p>
    <w:p w14:paraId="2961BFE5" w14:textId="77777777" w:rsidR="00453F6D" w:rsidRPr="00A73707" w:rsidRDefault="00453F6D" w:rsidP="00D1637E">
      <w:pPr>
        <w:pStyle w:val="BodyText"/>
        <w:rPr>
          <w14:textFill>
            <w14:solidFill>
              <w14:srgbClr w14:val="0070C0">
                <w14:lumMod w14:val="95000"/>
                <w14:lumOff w14:val="5000"/>
              </w14:srgbClr>
            </w14:solidFill>
          </w14:textFill>
        </w:rPr>
      </w:pPr>
      <w:r w:rsidRPr="00A73707">
        <w:rPr>
          <w14:textFill>
            <w14:solidFill>
              <w14:srgbClr w14:val="0070C0">
                <w14:lumMod w14:val="95000"/>
                <w14:lumOff w14:val="5000"/>
              </w14:srgbClr>
            </w14:solidFill>
          </w14:textFill>
        </w:rPr>
        <w:t xml:space="preserve">Refer to </w:t>
      </w:r>
      <w:hyperlink r:id="rId16" w:history="1">
        <w:r w:rsidRPr="00A73707">
          <w:rPr>
            <w:rStyle w:val="Hyperlink"/>
            <w:rFonts w:cstheme="minorHAnsi"/>
            <w:b/>
            <w:color w:val="0070C0"/>
            <w14:textFill>
              <w14:solidFill>
                <w14:srgbClr w14:val="0070C0">
                  <w14:lumMod w14:val="95000"/>
                  <w14:lumOff w14:val="5000"/>
                </w14:srgbClr>
              </w14:solidFill>
            </w14:textFill>
          </w:rPr>
          <w:t>guidance</w:t>
        </w:r>
      </w:hyperlink>
      <w:r w:rsidRPr="00A73707">
        <w:rPr>
          <w14:textFill>
            <w14:solidFill>
              <w14:srgbClr w14:val="0070C0">
                <w14:lumMod w14:val="95000"/>
                <w14:lumOff w14:val="5000"/>
              </w14:srgbClr>
            </w14:solidFill>
          </w14:textFill>
        </w:rPr>
        <w:t xml:space="preserve"> from the UoE Research Data Service</w:t>
      </w:r>
      <w:r w:rsidRPr="00A73707">
        <w:rPr>
          <w:rStyle w:val="Hyperlink"/>
          <w:rFonts w:cstheme="minorHAnsi"/>
          <w:b/>
          <w:color w:val="0070C0"/>
          <w14:textFill>
            <w14:solidFill>
              <w14:srgbClr w14:val="0070C0">
                <w14:lumMod w14:val="95000"/>
                <w14:lumOff w14:val="5000"/>
              </w14:srgbClr>
            </w14:solidFill>
          </w14:textFill>
        </w:rPr>
        <w:t xml:space="preserve">, in particular </w:t>
      </w:r>
      <w:hyperlink r:id="rId17" w:history="1">
        <w:r w:rsidRPr="00A73707">
          <w:rPr>
            <w:rStyle w:val="Hyperlink"/>
            <w:rFonts w:cstheme="minorHAnsi"/>
            <w:b/>
            <w:color w:val="0070C0"/>
            <w14:textFill>
              <w14:solidFill>
                <w14:srgbClr w14:val="0070C0">
                  <w14:lumMod w14:val="95000"/>
                  <w14:lumOff w14:val="5000"/>
                </w14:srgbClr>
              </w14:solidFill>
            </w14:textFill>
          </w:rPr>
          <w:t>Quick Guide 3: Data Storage</w:t>
        </w:r>
      </w:hyperlink>
      <w:r w:rsidRPr="00A73707">
        <w:rPr>
          <w:rStyle w:val="Hyperlink"/>
          <w:rFonts w:cstheme="minorHAnsi"/>
          <w:b/>
          <w:color w:val="0070C0"/>
          <w14:textFill>
            <w14:solidFill>
              <w14:srgbClr w14:val="0070C0">
                <w14:lumMod w14:val="95000"/>
                <w14:lumOff w14:val="5000"/>
              </w14:srgbClr>
            </w14:solidFill>
          </w14:textFill>
        </w:rPr>
        <w:t xml:space="preserve"> </w:t>
      </w:r>
      <w:r w:rsidRPr="00A73707">
        <w:rPr>
          <w14:textFill>
            <w14:solidFill>
              <w14:srgbClr w14:val="0070C0">
                <w14:lumMod w14:val="95000"/>
                <w14:lumOff w14:val="5000"/>
              </w14:srgbClr>
            </w14:solidFill>
          </w14:textFill>
        </w:rPr>
        <w:t xml:space="preserve">and the </w:t>
      </w:r>
      <w:hyperlink r:id="rId18" w:history="1">
        <w:r w:rsidRPr="00A73707">
          <w:rPr>
            <w:rStyle w:val="Hyperlink"/>
            <w:rFonts w:cstheme="minorHAnsi"/>
            <w:b/>
            <w:color w:val="0070C0"/>
            <w14:textFill>
              <w14:solidFill>
                <w14:srgbClr w14:val="0070C0">
                  <w14:lumMod w14:val="95000"/>
                  <w14:lumOff w14:val="5000"/>
                </w14:srgbClr>
              </w14:solidFill>
            </w14:textFill>
          </w:rPr>
          <w:t>flowchart</w:t>
        </w:r>
      </w:hyperlink>
      <w:r w:rsidRPr="00A73707">
        <w:rPr>
          <w14:textFill>
            <w14:solidFill>
              <w14:srgbClr w14:val="0070C0">
                <w14:lumMod w14:val="95000"/>
                <w14:lumOff w14:val="5000"/>
              </w14:srgbClr>
            </w14:solidFill>
          </w14:textFill>
        </w:rPr>
        <w:t xml:space="preserve"> for data management before, during and after your research.</w:t>
      </w:r>
    </w:p>
    <w:p w14:paraId="260B6F3D" w14:textId="77777777" w:rsidR="00453F6D" w:rsidRPr="00A73707" w:rsidRDefault="00453F6D" w:rsidP="00D1637E">
      <w:pPr>
        <w:pStyle w:val="BodyText"/>
        <w:rPr>
          <w:rStyle w:val="Hyperlink"/>
          <w:rFonts w:cstheme="minorHAnsi"/>
          <w:b/>
          <w:bCs w:val="0"/>
          <w:color w:val="0070C0"/>
          <w:sz w:val="20"/>
          <w:szCs w:val="20"/>
          <w14:textFill>
            <w14:solidFill>
              <w14:srgbClr w14:val="0070C0">
                <w14:lumMod w14:val="95000"/>
                <w14:lumOff w14:val="5000"/>
              </w14:srgbClr>
            </w14:solidFill>
          </w14:textFill>
        </w:rPr>
      </w:pPr>
    </w:p>
    <w:p w14:paraId="1FB72FBC" w14:textId="77777777" w:rsidR="00453F6D" w:rsidRPr="00A73707" w:rsidRDefault="00453F6D" w:rsidP="00D1637E">
      <w:pPr>
        <w:pStyle w:val="BodyText"/>
      </w:pPr>
      <w:r w:rsidRPr="00A73707">
        <w:lastRenderedPageBreak/>
        <w:t xml:space="preserve">Personal data will be physically stored by the research team at </w:t>
      </w:r>
      <w:r w:rsidRPr="00A73707">
        <w:rPr>
          <w:highlight w:val="yellow"/>
        </w:rPr>
        <w:t>[detail location of data storage, who will have access to personal data and where the code break / key will be kept].</w:t>
      </w:r>
    </w:p>
    <w:p w14:paraId="51AEF817" w14:textId="77777777" w:rsidR="00453F6D" w:rsidRPr="00A73707" w:rsidRDefault="00453F6D" w:rsidP="00D1637E">
      <w:pPr>
        <w:pStyle w:val="BodyText"/>
      </w:pPr>
      <w:r w:rsidRPr="00A73707">
        <w:t xml:space="preserve">Personal data will be digitally stored by the research team using </w:t>
      </w:r>
      <w:r w:rsidRPr="00A73707">
        <w:rPr>
          <w:highlight w:val="yellow"/>
        </w:rPr>
        <w:t>[detail location of all systems involved in the collection, transfer and storage of personal data, and who will have access to it for which purposes.]</w:t>
      </w:r>
    </w:p>
    <w:p w14:paraId="40707E6B" w14:textId="77777777" w:rsidR="00453F6D" w:rsidRPr="00A73707" w:rsidRDefault="00453F6D" w:rsidP="00D1637E">
      <w:pPr>
        <w:pStyle w:val="BodyText"/>
      </w:pPr>
    </w:p>
    <w:p w14:paraId="36AEB693" w14:textId="77777777" w:rsidR="00453F6D" w:rsidRPr="00A73707" w:rsidRDefault="00453F6D" w:rsidP="00D1637E">
      <w:pPr>
        <w:pStyle w:val="BodyText"/>
      </w:pPr>
      <w:r w:rsidRPr="00A73707">
        <w:t>Outline the retention period and the reason for the length of time. How will the data be deleted or made anonymous once the retention period is over?</w:t>
      </w:r>
    </w:p>
    <w:p w14:paraId="679EE7DD" w14:textId="77777777" w:rsidR="00453F6D" w:rsidRPr="00A73707" w:rsidRDefault="00453F6D" w:rsidP="00D1637E">
      <w:pPr>
        <w:pStyle w:val="BodyText"/>
      </w:pPr>
    </w:p>
    <w:p w14:paraId="5631E78B" w14:textId="77777777" w:rsidR="00453F6D" w:rsidRPr="00A73707" w:rsidRDefault="00453F6D" w:rsidP="00D1637E">
      <w:pPr>
        <w:pStyle w:val="BodyText"/>
      </w:pPr>
      <w:r w:rsidRPr="00A73707">
        <w:t xml:space="preserve">Personal data will be stored for </w:t>
      </w:r>
      <w:r w:rsidRPr="00A73707">
        <w:rPr>
          <w:highlight w:val="yellow"/>
        </w:rPr>
        <w:t>[detail duration or personal data retention].</w:t>
      </w:r>
    </w:p>
    <w:p w14:paraId="58B5073D" w14:textId="77777777" w:rsidR="00040E49" w:rsidRDefault="00040E49" w:rsidP="00040E49">
      <w:pPr>
        <w:pStyle w:val="Heading2"/>
        <w:numPr>
          <w:ilvl w:val="0"/>
          <w:numId w:val="0"/>
        </w:numPr>
      </w:pPr>
    </w:p>
    <w:p w14:paraId="33E39BF5" w14:textId="2E56C402" w:rsidR="00040E49" w:rsidRDefault="00040E49" w:rsidP="00040E49">
      <w:pPr>
        <w:pStyle w:val="Heading2"/>
      </w:pPr>
      <w:r>
        <w:t>DATA INFORMATION FLOW</w:t>
      </w:r>
    </w:p>
    <w:p w14:paraId="0C823E99" w14:textId="77777777" w:rsidR="00453F6D" w:rsidRPr="00A73707" w:rsidRDefault="00453F6D" w:rsidP="00D1637E">
      <w:pPr>
        <w:pStyle w:val="BodyText"/>
      </w:pPr>
      <w:r w:rsidRPr="00A73707">
        <w:t xml:space="preserve">Describe the collection, use and deletion of personal data here.  It could be useful to insert a </w:t>
      </w:r>
      <w:r w:rsidRPr="00A73707">
        <w:rPr>
          <w:szCs w:val="20"/>
        </w:rPr>
        <w:t xml:space="preserve">data </w:t>
      </w:r>
      <w:r w:rsidRPr="00A73707">
        <w:t xml:space="preserve">flow diagram here.  </w:t>
      </w:r>
    </w:p>
    <w:p w14:paraId="3A35164D" w14:textId="77777777" w:rsidR="00040E49" w:rsidRDefault="00040E49" w:rsidP="00040E49">
      <w:pPr>
        <w:pStyle w:val="Heading2"/>
        <w:numPr>
          <w:ilvl w:val="0"/>
          <w:numId w:val="0"/>
        </w:numPr>
      </w:pPr>
    </w:p>
    <w:p w14:paraId="21A55B12" w14:textId="3F16B3FE" w:rsidR="00040E49" w:rsidRDefault="00040E49" w:rsidP="00040E49">
      <w:pPr>
        <w:pStyle w:val="Heading2"/>
      </w:pPr>
      <w:r>
        <w:t>TRANSFER OF DATA</w:t>
      </w:r>
    </w:p>
    <w:p w14:paraId="2A485D6D" w14:textId="6503F156" w:rsidR="00453F6D" w:rsidRPr="009745B0" w:rsidRDefault="00453F6D" w:rsidP="00D1637E">
      <w:pPr>
        <w:pStyle w:val="BodyText"/>
      </w:pPr>
      <w:r w:rsidRPr="009745B0">
        <w:t xml:space="preserve">[Please detail here if there is an intention for the data to be transferred </w:t>
      </w:r>
      <w:r w:rsidRPr="009745B0">
        <w:rPr>
          <w:szCs w:val="20"/>
        </w:rPr>
        <w:t>out with</w:t>
      </w:r>
      <w:r w:rsidRPr="009745B0">
        <w:t xml:space="preserve"> University of Edinburgh</w:t>
      </w:r>
      <w:r w:rsidRPr="009745B0">
        <w:rPr>
          <w:szCs w:val="20"/>
        </w:rPr>
        <w:t>]</w:t>
      </w:r>
      <w:r w:rsidRPr="009745B0">
        <w:t xml:space="preserve"> e.g. Data collected or generated by the study </w:t>
      </w:r>
      <w:r w:rsidRPr="009745B0">
        <w:rPr>
          <w:szCs w:val="20"/>
        </w:rPr>
        <w:t>to</w:t>
      </w:r>
      <w:r w:rsidRPr="009745B0">
        <w:t xml:space="preserve"> be transferred to any relevant third </w:t>
      </w:r>
      <w:r w:rsidRPr="009745B0">
        <w:rPr>
          <w:szCs w:val="20"/>
        </w:rPr>
        <w:t>party</w:t>
      </w:r>
      <w:r w:rsidRPr="009745B0">
        <w:t xml:space="preserve"> to manage on behalf of the </w:t>
      </w:r>
      <w:r w:rsidRPr="009745B0">
        <w:rPr>
          <w:szCs w:val="20"/>
        </w:rPr>
        <w:t xml:space="preserve">sponsor, or data transferred to any other country and detail how this data transfer will be managed. </w:t>
      </w:r>
    </w:p>
    <w:p w14:paraId="046B89C7" w14:textId="77777777" w:rsidR="00040E49" w:rsidRDefault="00040E49" w:rsidP="00040E49">
      <w:pPr>
        <w:pStyle w:val="Heading2"/>
        <w:numPr>
          <w:ilvl w:val="0"/>
          <w:numId w:val="0"/>
        </w:numPr>
      </w:pPr>
    </w:p>
    <w:p w14:paraId="2C91587B" w14:textId="48E37327" w:rsidR="00040E49" w:rsidRDefault="00040E49" w:rsidP="00040E49">
      <w:pPr>
        <w:pStyle w:val="Heading2"/>
      </w:pPr>
      <w:r>
        <w:t>DATA CONTROLLER</w:t>
      </w:r>
    </w:p>
    <w:p w14:paraId="5B31E66E" w14:textId="77777777" w:rsidR="00453F6D" w:rsidRPr="00263165" w:rsidRDefault="00453F6D" w:rsidP="00D1637E">
      <w:pPr>
        <w:pStyle w:val="BodyText"/>
        <w:rPr>
          <w:color w:val="auto"/>
        </w:rPr>
      </w:pPr>
      <w:r w:rsidRPr="00263165">
        <w:rPr>
          <w:color w:val="auto"/>
        </w:rPr>
        <w:t xml:space="preserve">A data controller is an organisation that determines the purposes for which, and the </w:t>
      </w:r>
      <w:proofErr w:type="gramStart"/>
      <w:r w:rsidRPr="00263165">
        <w:rPr>
          <w:color w:val="auto"/>
        </w:rPr>
        <w:t>manner in which</w:t>
      </w:r>
      <w:proofErr w:type="gramEnd"/>
      <w:r w:rsidRPr="00263165">
        <w:rPr>
          <w:color w:val="auto"/>
        </w:rPr>
        <w:t xml:space="preserve">, any personal data are processed. The Data Controller for this study is </w:t>
      </w:r>
      <w:r w:rsidRPr="00263165">
        <w:rPr>
          <w:color w:val="auto"/>
          <w:highlight w:val="yellow"/>
        </w:rPr>
        <w:t>X</w:t>
      </w:r>
    </w:p>
    <w:p w14:paraId="246203F2" w14:textId="77777777" w:rsidR="00453F6D" w:rsidRPr="009745B0" w:rsidRDefault="00453F6D" w:rsidP="00453F6D">
      <w:pPr>
        <w:tabs>
          <w:tab w:val="left" w:pos="851"/>
        </w:tabs>
        <w:spacing w:before="120"/>
        <w:ind w:firstLine="1"/>
        <w:jc w:val="both"/>
        <w:rPr>
          <w:rFonts w:asciiTheme="minorHAnsi" w:hAnsiTheme="minorHAnsi" w:cstheme="minorHAnsi"/>
          <w:color w:val="0070C0"/>
          <w:sz w:val="20"/>
        </w:rPr>
      </w:pPr>
      <w:r w:rsidRPr="009745B0">
        <w:rPr>
          <w:rFonts w:asciiTheme="minorHAnsi" w:hAnsiTheme="minorHAnsi" w:cstheme="minorHAnsi"/>
          <w:color w:val="0070C0"/>
          <w:sz w:val="20"/>
        </w:rPr>
        <w:t xml:space="preserve">The University of Edinburgh </w:t>
      </w:r>
      <w:r w:rsidRPr="009745B0">
        <w:rPr>
          <w:rFonts w:asciiTheme="minorHAnsi" w:hAnsiTheme="minorHAnsi" w:cstheme="minorHAnsi"/>
          <w:color w:val="0070C0"/>
          <w:sz w:val="20"/>
          <w:szCs w:val="20"/>
        </w:rPr>
        <w:t>is the</w:t>
      </w:r>
      <w:r w:rsidRPr="009745B0">
        <w:rPr>
          <w:rFonts w:asciiTheme="minorHAnsi" w:hAnsiTheme="minorHAnsi" w:cstheme="minorHAnsi"/>
          <w:color w:val="0070C0"/>
          <w:sz w:val="20"/>
        </w:rPr>
        <w:t xml:space="preserve"> data </w:t>
      </w:r>
      <w:r w:rsidRPr="009745B0">
        <w:rPr>
          <w:rFonts w:asciiTheme="minorHAnsi" w:hAnsiTheme="minorHAnsi" w:cstheme="minorHAnsi"/>
          <w:color w:val="0070C0"/>
          <w:sz w:val="20"/>
          <w:szCs w:val="20"/>
        </w:rPr>
        <w:t>controller</w:t>
      </w:r>
      <w:r w:rsidRPr="009745B0">
        <w:rPr>
          <w:rFonts w:asciiTheme="minorHAnsi" w:hAnsiTheme="minorHAnsi" w:cstheme="minorHAnsi"/>
          <w:color w:val="0070C0"/>
          <w:sz w:val="20"/>
        </w:rPr>
        <w:t xml:space="preserve"> along with any other entities involved in delivering the study that may be a data controller in accordance with applicable laws (e.g. </w:t>
      </w:r>
      <w:r w:rsidRPr="009745B0">
        <w:rPr>
          <w:rFonts w:asciiTheme="minorHAnsi" w:hAnsiTheme="minorHAnsi" w:cstheme="minorHAnsi"/>
          <w:color w:val="0070C0"/>
          <w:sz w:val="20"/>
          <w:szCs w:val="20"/>
        </w:rPr>
        <w:t>the research site or partnering institution in the local country where the study is being conducted</w:t>
      </w:r>
      <w:r w:rsidRPr="009745B0">
        <w:rPr>
          <w:rFonts w:asciiTheme="minorHAnsi" w:hAnsiTheme="minorHAnsi" w:cstheme="minorHAnsi"/>
          <w:color w:val="0070C0"/>
          <w:sz w:val="20"/>
        </w:rPr>
        <w:t>)</w:t>
      </w:r>
    </w:p>
    <w:p w14:paraId="6CBA7EFC" w14:textId="77777777" w:rsidR="00040E49" w:rsidRDefault="00040E49" w:rsidP="00040E49">
      <w:pPr>
        <w:pStyle w:val="Heading2"/>
        <w:numPr>
          <w:ilvl w:val="0"/>
          <w:numId w:val="0"/>
        </w:numPr>
      </w:pPr>
    </w:p>
    <w:p w14:paraId="49A68AA6" w14:textId="048889B9" w:rsidR="00040E49" w:rsidRDefault="00040E49" w:rsidP="00040E49">
      <w:pPr>
        <w:pStyle w:val="Heading2"/>
      </w:pPr>
      <w:r>
        <w:t>DATA BREACHES</w:t>
      </w:r>
    </w:p>
    <w:p w14:paraId="6AE83D97" w14:textId="77777777" w:rsidR="00453F6D" w:rsidRPr="00A73707" w:rsidRDefault="00453F6D" w:rsidP="00D1637E">
      <w:pPr>
        <w:pStyle w:val="BodyText"/>
      </w:pPr>
      <w:r w:rsidRPr="00A73707">
        <w:rPr>
          <w:color w:val="2F5496"/>
          <w14:textFill>
            <w14:solidFill>
              <w14:srgbClr w14:val="2F5496">
                <w14:lumMod w14:val="95000"/>
                <w14:lumOff w14:val="5000"/>
              </w14:srgbClr>
            </w14:solidFill>
          </w14:textFill>
        </w:rPr>
        <w:t xml:space="preserve">Please ensure you have read the </w:t>
      </w:r>
      <w:hyperlink r:id="rId19" w:history="1">
        <w:r w:rsidRPr="00A73707">
          <w:rPr>
            <w:rStyle w:val="Hyperlink"/>
            <w:rFonts w:cstheme="minorHAnsi"/>
            <w:lang w:val="en-US"/>
          </w:rPr>
          <w:t>minimum and required reading</w:t>
        </w:r>
      </w:hyperlink>
      <w:r w:rsidRPr="00A73707">
        <w:rPr>
          <w:lang w:val="en-US"/>
        </w:rPr>
        <w:t xml:space="preserve"> </w:t>
      </w:r>
      <w:r w:rsidRPr="00A73707">
        <w:rPr>
          <w:color w:val="2F5496"/>
          <w:lang w:val="en-US"/>
          <w14:textFill>
            <w14:solidFill>
              <w14:srgbClr w14:val="2F5496">
                <w14:lumMod w14:val="95000"/>
                <w14:lumOff w14:val="5000"/>
              </w14:srgbClr>
            </w14:solidFill>
          </w14:textFill>
        </w:rPr>
        <w:t>setting out ground rules to be complied with for incident management.</w:t>
      </w:r>
    </w:p>
    <w:p w14:paraId="6A8FAD6F" w14:textId="77777777" w:rsidR="00453F6D" w:rsidRPr="00A73707" w:rsidRDefault="00453F6D" w:rsidP="00453F6D">
      <w:pPr>
        <w:tabs>
          <w:tab w:val="left" w:pos="851"/>
        </w:tabs>
        <w:ind w:firstLine="1"/>
        <w:jc w:val="both"/>
        <w:rPr>
          <w:rFonts w:asciiTheme="minorHAnsi" w:hAnsiTheme="minorHAnsi" w:cstheme="minorHAnsi"/>
          <w:sz w:val="22"/>
          <w:szCs w:val="22"/>
        </w:rPr>
      </w:pPr>
    </w:p>
    <w:p w14:paraId="24FD649A" w14:textId="77777777" w:rsidR="00453F6D" w:rsidRDefault="00453F6D" w:rsidP="00453F6D">
      <w:pPr>
        <w:tabs>
          <w:tab w:val="left" w:pos="851"/>
        </w:tabs>
        <w:ind w:firstLine="1"/>
        <w:jc w:val="both"/>
        <w:rPr>
          <w:rFonts w:asciiTheme="minorHAnsi" w:hAnsiTheme="minorHAnsi" w:cstheme="minorHAnsi"/>
          <w:sz w:val="22"/>
          <w:szCs w:val="22"/>
          <w:lang w:val="en-US"/>
        </w:rPr>
      </w:pPr>
      <w:r w:rsidRPr="00A73707">
        <w:rPr>
          <w:rFonts w:asciiTheme="minorHAnsi" w:hAnsiTheme="minorHAnsi" w:cstheme="minorHAnsi"/>
          <w:sz w:val="22"/>
          <w:szCs w:val="22"/>
          <w:lang w:val="en-US"/>
        </w:rPr>
        <w:t xml:space="preserve">Any data breaches will be reported to the University of Edinburgh Data Protection Officer who will onward report to the relevant authority according to the appropriate timelines if required. </w:t>
      </w:r>
      <w:r w:rsidRPr="00A73707">
        <w:rPr>
          <w:rFonts w:asciiTheme="minorHAnsi" w:hAnsiTheme="minorHAnsi" w:cstheme="minorHAnsi"/>
          <w:sz w:val="22"/>
          <w:szCs w:val="22"/>
          <w:highlight w:val="yellow"/>
          <w:lang w:val="en-US"/>
        </w:rPr>
        <w:t>Please insert here details of any relevant Data Protection Officer/Committee in the LMIC who must also be notified of data breaches.</w:t>
      </w:r>
      <w:r w:rsidRPr="00A73707">
        <w:rPr>
          <w:rFonts w:asciiTheme="minorHAnsi" w:hAnsiTheme="minorHAnsi" w:cstheme="minorHAnsi"/>
          <w:sz w:val="22"/>
          <w:szCs w:val="22"/>
          <w:lang w:val="en-US"/>
        </w:rPr>
        <w:t xml:space="preserve">  </w:t>
      </w:r>
    </w:p>
    <w:p w14:paraId="2809234A" w14:textId="77777777" w:rsidR="00453F6D" w:rsidRDefault="00453F6D" w:rsidP="00453F6D">
      <w:pPr>
        <w:tabs>
          <w:tab w:val="left" w:pos="851"/>
        </w:tabs>
        <w:ind w:firstLine="1"/>
        <w:jc w:val="both"/>
        <w:rPr>
          <w:rFonts w:asciiTheme="minorHAnsi" w:hAnsiTheme="minorHAnsi" w:cstheme="minorHAnsi"/>
          <w:sz w:val="22"/>
          <w:szCs w:val="22"/>
          <w:lang w:val="en-US"/>
        </w:rPr>
      </w:pPr>
    </w:p>
    <w:p w14:paraId="03CC12F5" w14:textId="70B659B2" w:rsidR="00040E49" w:rsidRPr="00453F6D" w:rsidRDefault="00040E49" w:rsidP="4183A591">
      <w:pPr>
        <w:ind w:left="720" w:hanging="720"/>
      </w:pPr>
    </w:p>
    <w:p w14:paraId="46FFF574" w14:textId="336E03E1" w:rsidR="00040E49" w:rsidRPr="00453F6D" w:rsidRDefault="00040E49" w:rsidP="00040E49">
      <w:pPr>
        <w:pStyle w:val="Heading2style"/>
        <w:rPr>
          <w:sz w:val="36"/>
          <w:szCs w:val="36"/>
        </w:rPr>
      </w:pPr>
      <w:r>
        <w:rPr>
          <w:sz w:val="36"/>
          <w:szCs w:val="36"/>
        </w:rPr>
        <w:t>STATISTICS AND DATA ANALYSIS</w:t>
      </w:r>
    </w:p>
    <w:p w14:paraId="2EC983A5" w14:textId="77777777" w:rsidR="00040E49" w:rsidRPr="00040E49" w:rsidRDefault="00040E49" w:rsidP="00040E49"/>
    <w:p w14:paraId="4AAF3F31" w14:textId="30E40540" w:rsidR="00453F6D" w:rsidRDefault="00040E49" w:rsidP="00453F6D">
      <w:pPr>
        <w:pStyle w:val="Heading2"/>
      </w:pPr>
      <w:r>
        <w:t>SAMPLE SIZE CALCULATION</w:t>
      </w:r>
    </w:p>
    <w:p w14:paraId="60FEE560" w14:textId="77777777" w:rsidR="00453F6D" w:rsidRPr="00A73707" w:rsidRDefault="00453F6D" w:rsidP="00453F6D">
      <w:pPr>
        <w:tabs>
          <w:tab w:val="left" w:pos="851"/>
        </w:tabs>
        <w:spacing w:before="120"/>
        <w:jc w:val="both"/>
        <w:rPr>
          <w:rFonts w:asciiTheme="minorHAnsi" w:hAnsiTheme="minorHAnsi" w:cstheme="minorHAnsi"/>
          <w:color w:val="0070C0"/>
          <w:sz w:val="22"/>
          <w:szCs w:val="28"/>
        </w:rPr>
      </w:pPr>
      <w:r w:rsidRPr="00A73707">
        <w:rPr>
          <w:rFonts w:asciiTheme="minorHAnsi" w:hAnsiTheme="minorHAnsi" w:cstheme="minorHAnsi"/>
          <w:color w:val="0070C0"/>
          <w:sz w:val="22"/>
          <w:szCs w:val="28"/>
        </w:rPr>
        <w:t>Detail the sample size, precision or power calculation, dropout rates, relevant assumptions and justifications.  Comment on an estimate of the recruitment period and justification that the required sample size will be achievable.</w:t>
      </w:r>
    </w:p>
    <w:p w14:paraId="2DB28F49" w14:textId="77777777" w:rsidR="00453F6D" w:rsidRDefault="00453F6D" w:rsidP="00453F6D">
      <w:pPr>
        <w:tabs>
          <w:tab w:val="left" w:pos="851"/>
        </w:tabs>
        <w:spacing w:before="120"/>
        <w:ind w:left="539" w:hanging="539"/>
        <w:jc w:val="both"/>
        <w:rPr>
          <w:rFonts w:asciiTheme="minorHAnsi" w:hAnsiTheme="minorHAnsi" w:cstheme="minorHAnsi"/>
          <w:sz w:val="20"/>
        </w:rPr>
      </w:pPr>
    </w:p>
    <w:p w14:paraId="3BD6081E" w14:textId="68BF44C2" w:rsidR="00040E49" w:rsidRDefault="00040E49" w:rsidP="00040E49">
      <w:pPr>
        <w:pStyle w:val="Heading2"/>
      </w:pPr>
      <w:r>
        <w:lastRenderedPageBreak/>
        <w:t>PROPOSED ANALYSES</w:t>
      </w:r>
    </w:p>
    <w:p w14:paraId="5BAF1B93" w14:textId="77777777" w:rsidR="00453F6D" w:rsidRPr="00A73707" w:rsidRDefault="00453F6D" w:rsidP="00453F6D">
      <w:pPr>
        <w:tabs>
          <w:tab w:val="left" w:pos="851"/>
        </w:tabs>
        <w:spacing w:before="120"/>
        <w:jc w:val="both"/>
        <w:rPr>
          <w:rFonts w:asciiTheme="minorHAnsi" w:hAnsiTheme="minorHAnsi" w:cstheme="minorHAnsi"/>
          <w:color w:val="0070C0"/>
          <w:sz w:val="22"/>
          <w:szCs w:val="28"/>
        </w:rPr>
      </w:pPr>
      <w:r w:rsidRPr="00A73707">
        <w:rPr>
          <w:rFonts w:asciiTheme="minorHAnsi" w:hAnsiTheme="minorHAnsi" w:cstheme="minorHAnsi"/>
          <w:color w:val="0070C0"/>
          <w:sz w:val="22"/>
          <w:szCs w:val="28"/>
        </w:rPr>
        <w:t>Detail the variables to be used for assessment and how these will be reported (e.g. means, standard deviations, medians etc.) Write detailed plans for analyses of primary and secondary outcome measures including:</w:t>
      </w:r>
    </w:p>
    <w:p w14:paraId="67C1B303" w14:textId="77777777" w:rsidR="00453F6D" w:rsidRPr="00A73707" w:rsidRDefault="00453F6D" w:rsidP="00453F6D">
      <w:pPr>
        <w:numPr>
          <w:ilvl w:val="0"/>
          <w:numId w:val="13"/>
        </w:numPr>
        <w:tabs>
          <w:tab w:val="left" w:pos="851"/>
        </w:tabs>
        <w:spacing w:before="120"/>
        <w:ind w:left="851" w:hanging="567"/>
        <w:jc w:val="both"/>
        <w:rPr>
          <w:rFonts w:asciiTheme="minorHAnsi" w:hAnsiTheme="minorHAnsi" w:cstheme="minorHAnsi"/>
          <w:color w:val="0070C0"/>
          <w:sz w:val="22"/>
          <w:szCs w:val="28"/>
        </w:rPr>
      </w:pPr>
      <w:r w:rsidRPr="00A73707">
        <w:rPr>
          <w:rFonts w:asciiTheme="minorHAnsi" w:hAnsiTheme="minorHAnsi" w:cstheme="minorHAnsi"/>
          <w:color w:val="0070C0"/>
          <w:sz w:val="22"/>
          <w:szCs w:val="28"/>
        </w:rPr>
        <w:t>Summary measures to be reported</w:t>
      </w:r>
    </w:p>
    <w:p w14:paraId="0CFD676A" w14:textId="77777777" w:rsidR="00453F6D" w:rsidRPr="00A73707" w:rsidRDefault="00453F6D" w:rsidP="00453F6D">
      <w:pPr>
        <w:numPr>
          <w:ilvl w:val="0"/>
          <w:numId w:val="13"/>
        </w:numPr>
        <w:tabs>
          <w:tab w:val="left" w:pos="851"/>
        </w:tabs>
        <w:spacing w:before="120"/>
        <w:ind w:left="851" w:hanging="567"/>
        <w:jc w:val="both"/>
        <w:rPr>
          <w:rFonts w:asciiTheme="minorHAnsi" w:hAnsiTheme="minorHAnsi" w:cstheme="minorHAnsi"/>
          <w:color w:val="0070C0"/>
          <w:sz w:val="22"/>
          <w:szCs w:val="28"/>
        </w:rPr>
      </w:pPr>
      <w:r w:rsidRPr="00A73707">
        <w:rPr>
          <w:rFonts w:asciiTheme="minorHAnsi" w:hAnsiTheme="minorHAnsi" w:cstheme="minorHAnsi"/>
          <w:color w:val="0070C0"/>
          <w:sz w:val="22"/>
          <w:szCs w:val="28"/>
        </w:rPr>
        <w:t>Method of analysis</w:t>
      </w:r>
    </w:p>
    <w:p w14:paraId="70750181" w14:textId="77777777" w:rsidR="00453F6D" w:rsidRPr="00A73707" w:rsidRDefault="00453F6D" w:rsidP="00453F6D">
      <w:pPr>
        <w:numPr>
          <w:ilvl w:val="0"/>
          <w:numId w:val="13"/>
        </w:numPr>
        <w:tabs>
          <w:tab w:val="left" w:pos="851"/>
        </w:tabs>
        <w:spacing w:before="120"/>
        <w:ind w:left="851" w:hanging="567"/>
        <w:jc w:val="both"/>
        <w:rPr>
          <w:rFonts w:asciiTheme="minorHAnsi" w:hAnsiTheme="minorHAnsi" w:cstheme="minorHAnsi"/>
          <w:color w:val="0070C0"/>
          <w:sz w:val="22"/>
          <w:szCs w:val="28"/>
        </w:rPr>
      </w:pPr>
      <w:r w:rsidRPr="00A73707">
        <w:rPr>
          <w:rFonts w:asciiTheme="minorHAnsi" w:hAnsiTheme="minorHAnsi" w:cstheme="minorHAnsi"/>
          <w:color w:val="0070C0"/>
          <w:sz w:val="22"/>
          <w:szCs w:val="28"/>
        </w:rPr>
        <w:t xml:space="preserve">Plans for handling </w:t>
      </w:r>
      <w:proofErr w:type="gramStart"/>
      <w:r w:rsidRPr="00A73707">
        <w:rPr>
          <w:rFonts w:asciiTheme="minorHAnsi" w:hAnsiTheme="minorHAnsi" w:cstheme="minorHAnsi"/>
          <w:color w:val="0070C0"/>
          <w:sz w:val="22"/>
          <w:szCs w:val="28"/>
        </w:rPr>
        <w:t>missing,</w:t>
      </w:r>
      <w:proofErr w:type="gramEnd"/>
      <w:r w:rsidRPr="00A73707">
        <w:rPr>
          <w:rFonts w:asciiTheme="minorHAnsi" w:hAnsiTheme="minorHAnsi" w:cstheme="minorHAnsi"/>
          <w:color w:val="0070C0"/>
          <w:sz w:val="22"/>
          <w:szCs w:val="28"/>
        </w:rPr>
        <w:t xml:space="preserve"> unused and spurious data, non-compliers and withdrawals</w:t>
      </w:r>
    </w:p>
    <w:p w14:paraId="53C7B450" w14:textId="77777777" w:rsidR="00453F6D" w:rsidRPr="00A73707" w:rsidRDefault="00453F6D" w:rsidP="00453F6D">
      <w:pPr>
        <w:numPr>
          <w:ilvl w:val="0"/>
          <w:numId w:val="13"/>
        </w:numPr>
        <w:tabs>
          <w:tab w:val="left" w:pos="851"/>
        </w:tabs>
        <w:spacing w:before="120"/>
        <w:ind w:left="851" w:hanging="567"/>
        <w:jc w:val="both"/>
        <w:rPr>
          <w:rFonts w:asciiTheme="minorHAnsi" w:hAnsiTheme="minorHAnsi" w:cstheme="minorHAnsi"/>
          <w:color w:val="0070C0"/>
          <w:sz w:val="22"/>
          <w:szCs w:val="28"/>
        </w:rPr>
      </w:pPr>
      <w:r w:rsidRPr="00A73707">
        <w:rPr>
          <w:rFonts w:asciiTheme="minorHAnsi" w:hAnsiTheme="minorHAnsi" w:cstheme="minorHAnsi"/>
          <w:color w:val="0070C0"/>
          <w:sz w:val="22"/>
          <w:szCs w:val="28"/>
        </w:rPr>
        <w:t>Plans for pre-defined subgroup analyses</w:t>
      </w:r>
    </w:p>
    <w:p w14:paraId="2F5D440B" w14:textId="77777777" w:rsidR="00453F6D" w:rsidRPr="00A73707" w:rsidRDefault="00453F6D" w:rsidP="00453F6D">
      <w:pPr>
        <w:numPr>
          <w:ilvl w:val="0"/>
          <w:numId w:val="13"/>
        </w:numPr>
        <w:tabs>
          <w:tab w:val="left" w:pos="851"/>
        </w:tabs>
        <w:spacing w:before="120"/>
        <w:ind w:left="851" w:hanging="567"/>
        <w:jc w:val="both"/>
        <w:rPr>
          <w:rFonts w:asciiTheme="minorHAnsi" w:hAnsiTheme="minorHAnsi" w:cstheme="minorHAnsi"/>
          <w:color w:val="0070C0"/>
          <w:sz w:val="22"/>
          <w:szCs w:val="28"/>
        </w:rPr>
      </w:pPr>
      <w:r w:rsidRPr="00A73707">
        <w:rPr>
          <w:rFonts w:asciiTheme="minorHAnsi" w:hAnsiTheme="minorHAnsi" w:cstheme="minorHAnsi"/>
          <w:color w:val="0070C0"/>
          <w:sz w:val="22"/>
          <w:szCs w:val="28"/>
        </w:rPr>
        <w:t>Statement regarding use of intention to treat analysis</w:t>
      </w:r>
    </w:p>
    <w:p w14:paraId="280831D0" w14:textId="77777777" w:rsidR="00453F6D" w:rsidRDefault="00453F6D" w:rsidP="00453F6D">
      <w:pPr>
        <w:numPr>
          <w:ilvl w:val="0"/>
          <w:numId w:val="13"/>
        </w:numPr>
        <w:tabs>
          <w:tab w:val="left" w:pos="851"/>
        </w:tabs>
        <w:spacing w:before="120"/>
        <w:ind w:left="851" w:hanging="567"/>
        <w:jc w:val="both"/>
        <w:rPr>
          <w:rFonts w:asciiTheme="minorHAnsi" w:hAnsiTheme="minorHAnsi" w:cstheme="minorHAnsi"/>
          <w:color w:val="0070C0"/>
          <w:sz w:val="22"/>
          <w:szCs w:val="28"/>
        </w:rPr>
      </w:pPr>
      <w:r w:rsidRPr="00A73707">
        <w:rPr>
          <w:rFonts w:asciiTheme="minorHAnsi" w:hAnsiTheme="minorHAnsi" w:cstheme="minorHAnsi"/>
          <w:color w:val="0070C0"/>
          <w:sz w:val="22"/>
          <w:szCs w:val="28"/>
        </w:rPr>
        <w:t>Details of any interim analysis</w:t>
      </w:r>
    </w:p>
    <w:p w14:paraId="5D6BCDE8" w14:textId="77777777" w:rsidR="00453F6D" w:rsidRDefault="00453F6D" w:rsidP="00453F6D">
      <w:pPr>
        <w:tabs>
          <w:tab w:val="left" w:pos="851"/>
        </w:tabs>
        <w:spacing w:before="120"/>
        <w:jc w:val="both"/>
        <w:rPr>
          <w:rFonts w:asciiTheme="minorHAnsi" w:hAnsiTheme="minorHAnsi" w:cstheme="minorHAnsi"/>
          <w:color w:val="0070C0"/>
          <w:sz w:val="22"/>
          <w:szCs w:val="28"/>
        </w:rPr>
      </w:pPr>
    </w:p>
    <w:p w14:paraId="24C44513" w14:textId="77777777" w:rsidR="00040E49" w:rsidRPr="00453F6D" w:rsidRDefault="00040E49" w:rsidP="00040E49">
      <w:pPr>
        <w:rPr>
          <w:sz w:val="32"/>
          <w:szCs w:val="32"/>
        </w:rPr>
      </w:pPr>
    </w:p>
    <w:p w14:paraId="189AA39A" w14:textId="5CEC8274" w:rsidR="00040E49" w:rsidRPr="00453F6D" w:rsidRDefault="00040E49" w:rsidP="00040E49">
      <w:pPr>
        <w:pStyle w:val="Heading2style"/>
        <w:rPr>
          <w:sz w:val="36"/>
          <w:szCs w:val="36"/>
        </w:rPr>
      </w:pPr>
      <w:r>
        <w:rPr>
          <w:sz w:val="36"/>
          <w:szCs w:val="36"/>
        </w:rPr>
        <w:t>ADVERSE EVENTS</w:t>
      </w:r>
    </w:p>
    <w:p w14:paraId="5EAB0372" w14:textId="77777777" w:rsidR="00453F6D" w:rsidRPr="00A73707" w:rsidRDefault="00453F6D" w:rsidP="00453F6D">
      <w:pPr>
        <w:rPr>
          <w:rFonts w:asciiTheme="minorHAnsi" w:hAnsiTheme="minorHAnsi" w:cstheme="minorHAnsi"/>
          <w:b/>
          <w:color w:val="0070C0"/>
          <w:sz w:val="22"/>
          <w:szCs w:val="28"/>
        </w:rPr>
      </w:pPr>
      <w:r w:rsidRPr="00A73707">
        <w:rPr>
          <w:rFonts w:asciiTheme="minorHAnsi" w:hAnsiTheme="minorHAnsi" w:cstheme="minorHAnsi"/>
          <w:color w:val="0070C0"/>
          <w:sz w:val="22"/>
          <w:szCs w:val="28"/>
        </w:rPr>
        <w:t>Consider risk level for this study: even if a non-CTIMP, should the protocol still provide details of how adverse events, etc., will be dealt with / reported? Please contact ACCORD for further advice.</w:t>
      </w:r>
    </w:p>
    <w:p w14:paraId="61B00BA5" w14:textId="77777777" w:rsidR="00453F6D" w:rsidRDefault="00453F6D" w:rsidP="00D1637E">
      <w:pPr>
        <w:pStyle w:val="BodyText"/>
      </w:pPr>
    </w:p>
    <w:p w14:paraId="5798D08D" w14:textId="77777777" w:rsidR="00040E49" w:rsidRPr="00453F6D" w:rsidRDefault="00040E49" w:rsidP="00040E49">
      <w:pPr>
        <w:rPr>
          <w:sz w:val="32"/>
          <w:szCs w:val="32"/>
        </w:rPr>
      </w:pPr>
    </w:p>
    <w:p w14:paraId="1C859A93" w14:textId="624F9C49" w:rsidR="00040E49" w:rsidRPr="00453F6D" w:rsidRDefault="00040E49" w:rsidP="00040E49">
      <w:pPr>
        <w:pStyle w:val="Heading2style"/>
        <w:rPr>
          <w:sz w:val="36"/>
          <w:szCs w:val="36"/>
        </w:rPr>
      </w:pPr>
      <w:r>
        <w:rPr>
          <w:sz w:val="36"/>
          <w:szCs w:val="36"/>
        </w:rPr>
        <w:t>OVERSIGHT ARRANGEMENTS</w:t>
      </w:r>
    </w:p>
    <w:p w14:paraId="6489B178" w14:textId="77777777" w:rsidR="00453F6D" w:rsidRPr="009745B0" w:rsidRDefault="00453F6D" w:rsidP="00453F6D">
      <w:pPr>
        <w:pStyle w:val="Caption"/>
        <w:rPr>
          <w:rFonts w:asciiTheme="minorHAnsi" w:hAnsiTheme="minorHAnsi" w:cstheme="minorHAnsi"/>
          <w:color w:val="2E74B5"/>
          <w:u w:val="single"/>
        </w:rPr>
      </w:pPr>
      <w:r w:rsidRPr="009745B0">
        <w:rPr>
          <w:rFonts w:asciiTheme="minorHAnsi" w:hAnsiTheme="minorHAnsi" w:cstheme="minorHAnsi"/>
          <w:color w:val="2E74B5"/>
          <w:u w:val="single"/>
        </w:rPr>
        <w:t>This section is standard text and should remain unchanged.</w:t>
      </w:r>
    </w:p>
    <w:p w14:paraId="116A2356" w14:textId="77777777" w:rsidR="00453F6D" w:rsidRDefault="00453F6D" w:rsidP="00453F6D">
      <w:pPr>
        <w:tabs>
          <w:tab w:val="left" w:pos="851"/>
        </w:tabs>
        <w:spacing w:before="120"/>
        <w:jc w:val="both"/>
        <w:rPr>
          <w:rFonts w:asciiTheme="minorHAnsi" w:hAnsiTheme="minorHAnsi" w:cstheme="minorHAnsi"/>
          <w:sz w:val="20"/>
        </w:rPr>
      </w:pPr>
    </w:p>
    <w:p w14:paraId="5C13BAD8" w14:textId="7DF72097" w:rsidR="00040E49" w:rsidRDefault="00040E49" w:rsidP="00040E49">
      <w:pPr>
        <w:pStyle w:val="Heading2"/>
      </w:pPr>
      <w:r>
        <w:t>INSPECTION OF RECORDS</w:t>
      </w:r>
    </w:p>
    <w:p w14:paraId="64B37FB6" w14:textId="77777777" w:rsidR="00453F6D" w:rsidRPr="00A73707" w:rsidRDefault="00453F6D" w:rsidP="00453F6D">
      <w:pPr>
        <w:tabs>
          <w:tab w:val="left" w:pos="851"/>
        </w:tabs>
        <w:spacing w:before="120"/>
        <w:ind w:firstLine="1"/>
        <w:jc w:val="both"/>
        <w:rPr>
          <w:rFonts w:asciiTheme="minorHAnsi" w:hAnsiTheme="minorHAnsi" w:cstheme="minorHAnsi"/>
          <w:sz w:val="22"/>
          <w:szCs w:val="28"/>
          <w:lang w:val="en-US"/>
        </w:rPr>
      </w:pPr>
      <w:r w:rsidRPr="00A73707">
        <w:rPr>
          <w:rFonts w:asciiTheme="minorHAnsi" w:hAnsiTheme="minorHAnsi" w:cstheme="minorHAnsi"/>
          <w:sz w:val="22"/>
          <w:szCs w:val="28"/>
          <w:lang w:val="en-US"/>
        </w:rPr>
        <w:t>Investigators and institutions involved in the study will permit trial related monitoring and audits on behalf of the sponsor, ethics committees review, and regulatory inspection(s).  In the event of audit or monitoring, the Investigator agrees to allow the representatives of the sponsor direct access to all study records and source documentation. In the event of regulatory inspection, the Investigator agrees to allow inspectors direct access to all study records and source documentation.</w:t>
      </w:r>
    </w:p>
    <w:p w14:paraId="55376233" w14:textId="77777777" w:rsidR="00453F6D" w:rsidRDefault="00453F6D" w:rsidP="00453F6D">
      <w:pPr>
        <w:tabs>
          <w:tab w:val="left" w:pos="851"/>
        </w:tabs>
        <w:spacing w:before="120"/>
        <w:ind w:firstLine="1"/>
        <w:jc w:val="both"/>
        <w:rPr>
          <w:rFonts w:asciiTheme="minorHAnsi" w:hAnsiTheme="minorHAnsi" w:cstheme="minorHAnsi"/>
          <w:sz w:val="20"/>
          <w:lang w:val="en-US"/>
        </w:rPr>
      </w:pPr>
    </w:p>
    <w:p w14:paraId="7DDA5AD3" w14:textId="720DB501" w:rsidR="00040E49" w:rsidRDefault="00040E49" w:rsidP="00040E49">
      <w:pPr>
        <w:pStyle w:val="Heading2"/>
      </w:pPr>
      <w:r>
        <w:t>S</w:t>
      </w:r>
      <w:r w:rsidR="00497505">
        <w:t>TUDY MONITORING AND AUDIT</w:t>
      </w:r>
    </w:p>
    <w:p w14:paraId="69247CA4" w14:textId="77777777" w:rsidR="00453F6D" w:rsidRPr="00A73707" w:rsidRDefault="00453F6D" w:rsidP="00453F6D">
      <w:pPr>
        <w:jc w:val="both"/>
        <w:rPr>
          <w:rFonts w:asciiTheme="minorHAnsi" w:hAnsiTheme="minorHAnsi" w:cstheme="minorHAnsi"/>
          <w:sz w:val="22"/>
          <w:szCs w:val="28"/>
        </w:rPr>
      </w:pPr>
      <w:r w:rsidRPr="00A73707">
        <w:rPr>
          <w:rFonts w:asciiTheme="minorHAnsi" w:hAnsiTheme="minorHAnsi" w:cstheme="minorHAnsi"/>
          <w:bCs/>
          <w:color w:val="0D0D0D"/>
          <w:sz w:val="22"/>
          <w:szCs w:val="22"/>
        </w:rPr>
        <w:t>The Sponsor</w:t>
      </w:r>
      <w:r w:rsidRPr="00A73707">
        <w:rPr>
          <w:rFonts w:asciiTheme="minorHAnsi" w:hAnsiTheme="minorHAnsi" w:cstheme="minorHAnsi"/>
          <w:b/>
          <w:color w:val="0D0D0D"/>
          <w:sz w:val="22"/>
          <w:szCs w:val="22"/>
        </w:rPr>
        <w:t xml:space="preserve"> </w:t>
      </w:r>
      <w:r w:rsidRPr="00A73707">
        <w:rPr>
          <w:rFonts w:asciiTheme="minorHAnsi" w:hAnsiTheme="minorHAnsi" w:cstheme="minorHAnsi"/>
          <w:sz w:val="22"/>
          <w:szCs w:val="28"/>
        </w:rPr>
        <w:t>will assess the study to determine if an independent risk assessment is required.  If required, the independent risk assessment will be carried out by the ACCORD Quality Assurance Group to determine if an audit should be performed before/during/after the study and, if so, at what frequency.</w:t>
      </w:r>
    </w:p>
    <w:p w14:paraId="37CE96F1" w14:textId="77777777" w:rsidR="00453F6D" w:rsidRPr="00A73707" w:rsidRDefault="00453F6D" w:rsidP="00D1637E">
      <w:pPr>
        <w:pStyle w:val="BodyText"/>
      </w:pPr>
    </w:p>
    <w:p w14:paraId="0B815C98" w14:textId="77777777" w:rsidR="00453F6D" w:rsidRDefault="00453F6D" w:rsidP="00453F6D">
      <w:pPr>
        <w:spacing w:before="120"/>
        <w:ind w:firstLine="1"/>
        <w:jc w:val="both"/>
        <w:rPr>
          <w:rFonts w:asciiTheme="minorHAnsi" w:hAnsiTheme="minorHAnsi" w:cstheme="minorHAnsi"/>
          <w:iCs/>
          <w:sz w:val="22"/>
          <w:szCs w:val="22"/>
        </w:rPr>
      </w:pPr>
      <w:r w:rsidRPr="00A73707">
        <w:rPr>
          <w:rFonts w:asciiTheme="minorHAnsi" w:hAnsiTheme="minorHAnsi" w:cstheme="minorHAnsi"/>
          <w:iCs/>
          <w:sz w:val="22"/>
          <w:szCs w:val="22"/>
        </w:rPr>
        <w:t>Risk assessment, if required, will determine if audit by the ACCORD QA group is required. Should audit be required, details will be captured in an audit plan. Audit of Principal Investigator research sites, study management activities and study collaborative units, facilities and 3</w:t>
      </w:r>
      <w:r w:rsidRPr="00A73707">
        <w:rPr>
          <w:rFonts w:asciiTheme="minorHAnsi" w:hAnsiTheme="minorHAnsi" w:cstheme="minorHAnsi"/>
          <w:iCs/>
          <w:sz w:val="22"/>
          <w:szCs w:val="22"/>
          <w:vertAlign w:val="superscript"/>
        </w:rPr>
        <w:t>rd</w:t>
      </w:r>
      <w:r w:rsidRPr="00A73707">
        <w:rPr>
          <w:rFonts w:asciiTheme="minorHAnsi" w:hAnsiTheme="minorHAnsi" w:cstheme="minorHAnsi"/>
          <w:iCs/>
          <w:sz w:val="22"/>
          <w:szCs w:val="22"/>
        </w:rPr>
        <w:t xml:space="preserve"> parties may be performed.</w:t>
      </w:r>
      <w:r>
        <w:rPr>
          <w:rFonts w:asciiTheme="minorHAnsi" w:hAnsiTheme="minorHAnsi" w:cstheme="minorHAnsi"/>
          <w:iCs/>
          <w:sz w:val="22"/>
          <w:szCs w:val="22"/>
        </w:rPr>
        <w:br/>
      </w:r>
    </w:p>
    <w:p w14:paraId="74751242" w14:textId="4EC74DBE" w:rsidR="00497505" w:rsidRDefault="00497505" w:rsidP="00497505">
      <w:pPr>
        <w:pStyle w:val="Heading2"/>
      </w:pPr>
      <w:r>
        <w:t>STEERING COMMITTEE/DATA MONITORING COMMITTEE</w:t>
      </w:r>
    </w:p>
    <w:p w14:paraId="66B5A294" w14:textId="77777777" w:rsidR="00453F6D" w:rsidRDefault="00453F6D" w:rsidP="00D1637E">
      <w:pPr>
        <w:pStyle w:val="BodyText"/>
      </w:pPr>
      <w:r w:rsidRPr="009745B0">
        <w:t xml:space="preserve">Although not mandatory for Non-CTIMP Global Health research, some studies may wish to convene a Steering Committee and/or Data Monitoring Committee to provide overall supervision for the </w:t>
      </w:r>
      <w:r w:rsidRPr="009745B0">
        <w:lastRenderedPageBreak/>
        <w:t xml:space="preserve">study and to monitor the data emerging from the study. For studies wishing to include these committees, the ACCORD Trial Steering Committee and Data Monitoring Committee Charter templates can be used for guidance. </w:t>
      </w:r>
    </w:p>
    <w:p w14:paraId="612AF396" w14:textId="77777777" w:rsidR="00453F6D" w:rsidRDefault="00453F6D" w:rsidP="00D1637E">
      <w:pPr>
        <w:pStyle w:val="BodyText"/>
      </w:pPr>
    </w:p>
    <w:p w14:paraId="00984DF5" w14:textId="77777777" w:rsidR="00497505" w:rsidRPr="00453F6D" w:rsidRDefault="00497505" w:rsidP="00497505">
      <w:pPr>
        <w:rPr>
          <w:sz w:val="32"/>
          <w:szCs w:val="32"/>
        </w:rPr>
      </w:pPr>
    </w:p>
    <w:p w14:paraId="6DF35CF5" w14:textId="7EC6F9EC" w:rsidR="00497505" w:rsidRPr="00453F6D" w:rsidRDefault="00497505" w:rsidP="00497505">
      <w:pPr>
        <w:pStyle w:val="Heading2style"/>
        <w:rPr>
          <w:sz w:val="36"/>
          <w:szCs w:val="36"/>
        </w:rPr>
      </w:pPr>
      <w:r>
        <w:rPr>
          <w:sz w:val="36"/>
          <w:szCs w:val="36"/>
        </w:rPr>
        <w:t>GOOD CLINICAL PRACTICE</w:t>
      </w:r>
    </w:p>
    <w:p w14:paraId="47CFA9F1" w14:textId="77777777" w:rsidR="00453F6D" w:rsidRDefault="00453F6D" w:rsidP="00D1637E">
      <w:pPr>
        <w:pStyle w:val="BodyText"/>
      </w:pPr>
    </w:p>
    <w:p w14:paraId="04B76456" w14:textId="6EE67724" w:rsidR="00453F6D" w:rsidRPr="00A73707" w:rsidRDefault="00497505" w:rsidP="00453F6D">
      <w:pPr>
        <w:pStyle w:val="Heading2"/>
      </w:pPr>
      <w:r>
        <w:t>ETHICAL CONDUCT</w:t>
      </w:r>
    </w:p>
    <w:p w14:paraId="61F55F0B" w14:textId="77777777" w:rsidR="00453F6D" w:rsidRPr="00A73707" w:rsidRDefault="00453F6D" w:rsidP="00453F6D">
      <w:pPr>
        <w:tabs>
          <w:tab w:val="left" w:pos="851"/>
        </w:tabs>
        <w:spacing w:before="120"/>
        <w:ind w:firstLine="1"/>
        <w:jc w:val="both"/>
        <w:rPr>
          <w:rFonts w:asciiTheme="minorHAnsi" w:hAnsiTheme="minorHAnsi" w:cstheme="minorHAnsi"/>
          <w:sz w:val="22"/>
          <w:szCs w:val="28"/>
          <w:lang w:val="en-US"/>
        </w:rPr>
      </w:pPr>
      <w:r w:rsidRPr="00A73707">
        <w:rPr>
          <w:rFonts w:asciiTheme="minorHAnsi" w:hAnsiTheme="minorHAnsi" w:cstheme="minorHAnsi"/>
          <w:sz w:val="22"/>
          <w:szCs w:val="28"/>
          <w:lang w:val="en-US"/>
        </w:rPr>
        <w:t xml:space="preserve">The study will be conducted in accordance with the principles of the International Conference on </w:t>
      </w:r>
      <w:proofErr w:type="spellStart"/>
      <w:r w:rsidRPr="00A73707">
        <w:rPr>
          <w:rFonts w:asciiTheme="minorHAnsi" w:hAnsiTheme="minorHAnsi" w:cstheme="minorHAnsi"/>
          <w:sz w:val="22"/>
          <w:szCs w:val="28"/>
          <w:lang w:val="en-US"/>
        </w:rPr>
        <w:t>Harmonisation</w:t>
      </w:r>
      <w:proofErr w:type="spellEnd"/>
      <w:r w:rsidRPr="00A73707">
        <w:rPr>
          <w:rFonts w:asciiTheme="minorHAnsi" w:hAnsiTheme="minorHAnsi" w:cstheme="minorHAnsi"/>
          <w:sz w:val="22"/>
          <w:szCs w:val="28"/>
          <w:lang w:val="en-US"/>
        </w:rPr>
        <w:t xml:space="preserve"> Tripartite Guideline for Good Clinical Practice (ICH GCP) in additional to the principles of the ethics committee(s)/Institutional Review Boards (IRBs) who have reviewed and approved this study.</w:t>
      </w:r>
    </w:p>
    <w:p w14:paraId="1D4C259B" w14:textId="77777777" w:rsidR="00453F6D" w:rsidRPr="00A73707" w:rsidRDefault="00453F6D" w:rsidP="00453F6D">
      <w:pPr>
        <w:rPr>
          <w:rFonts w:asciiTheme="minorHAnsi" w:hAnsiTheme="minorHAnsi" w:cstheme="minorHAnsi"/>
          <w:sz w:val="28"/>
          <w:szCs w:val="28"/>
          <w:lang w:val="en-US"/>
        </w:rPr>
      </w:pPr>
    </w:p>
    <w:p w14:paraId="0D4B6169" w14:textId="77777777" w:rsidR="00453F6D" w:rsidRDefault="00453F6D" w:rsidP="00453F6D">
      <w:pPr>
        <w:rPr>
          <w:rFonts w:asciiTheme="minorHAnsi" w:hAnsiTheme="minorHAnsi" w:cstheme="minorHAnsi"/>
          <w:sz w:val="22"/>
          <w:szCs w:val="28"/>
          <w:lang w:val="en-US"/>
        </w:rPr>
      </w:pPr>
      <w:r w:rsidRPr="00A73707">
        <w:rPr>
          <w:rFonts w:asciiTheme="minorHAnsi" w:hAnsiTheme="minorHAnsi" w:cstheme="minorHAnsi"/>
          <w:sz w:val="22"/>
          <w:szCs w:val="28"/>
          <w:lang w:val="en-US"/>
        </w:rPr>
        <w:t xml:space="preserve">Before the study can commence, all required approvals will be </w:t>
      </w:r>
      <w:proofErr w:type="gramStart"/>
      <w:r w:rsidRPr="00A73707">
        <w:rPr>
          <w:rFonts w:asciiTheme="minorHAnsi" w:hAnsiTheme="minorHAnsi" w:cstheme="minorHAnsi"/>
          <w:sz w:val="22"/>
          <w:szCs w:val="28"/>
          <w:lang w:val="en-US"/>
        </w:rPr>
        <w:t>obtained</w:t>
      </w:r>
      <w:proofErr w:type="gramEnd"/>
      <w:r w:rsidRPr="00A73707">
        <w:rPr>
          <w:rFonts w:asciiTheme="minorHAnsi" w:hAnsiTheme="minorHAnsi" w:cstheme="minorHAnsi"/>
          <w:sz w:val="22"/>
          <w:szCs w:val="28"/>
          <w:lang w:val="en-US"/>
        </w:rPr>
        <w:t xml:space="preserve"> and any conditions of approvals will be met.</w:t>
      </w:r>
      <w:bookmarkStart w:id="11" w:name="_Toc414960990"/>
    </w:p>
    <w:p w14:paraId="1FE4B22B" w14:textId="77777777" w:rsidR="00453F6D" w:rsidRDefault="00453F6D" w:rsidP="00453F6D">
      <w:pPr>
        <w:spacing w:before="120"/>
        <w:jc w:val="both"/>
        <w:rPr>
          <w:rFonts w:asciiTheme="minorHAnsi" w:hAnsiTheme="minorHAnsi" w:cstheme="minorHAnsi"/>
          <w:iCs/>
          <w:sz w:val="22"/>
          <w:szCs w:val="22"/>
        </w:rPr>
      </w:pPr>
    </w:p>
    <w:p w14:paraId="0382C8FE" w14:textId="34780604" w:rsidR="00497505" w:rsidRPr="00A73707" w:rsidRDefault="00497505" w:rsidP="00497505">
      <w:pPr>
        <w:pStyle w:val="Heading2"/>
      </w:pPr>
      <w:r>
        <w:t>PRINCIPAL INVESTIGATOR RESPONSIBILITIES</w:t>
      </w:r>
    </w:p>
    <w:bookmarkEnd w:id="11"/>
    <w:p w14:paraId="79CD149F" w14:textId="77777777" w:rsidR="00453F6D" w:rsidRPr="00793E2B" w:rsidRDefault="00453F6D" w:rsidP="00453F6D">
      <w:pPr>
        <w:keepNext/>
        <w:keepLines/>
        <w:tabs>
          <w:tab w:val="left" w:pos="851"/>
        </w:tabs>
        <w:spacing w:before="120"/>
        <w:ind w:firstLine="1"/>
        <w:jc w:val="both"/>
        <w:rPr>
          <w:rFonts w:asciiTheme="minorHAnsi" w:hAnsiTheme="minorHAnsi" w:cstheme="minorHAnsi"/>
          <w:sz w:val="22"/>
          <w:szCs w:val="22"/>
          <w:lang w:val="en-US"/>
        </w:rPr>
      </w:pPr>
      <w:r w:rsidRPr="00793E2B">
        <w:rPr>
          <w:rFonts w:asciiTheme="minorHAnsi" w:hAnsiTheme="minorHAnsi" w:cstheme="minorHAnsi"/>
          <w:sz w:val="22"/>
          <w:szCs w:val="22"/>
          <w:lang w:val="en-US"/>
        </w:rPr>
        <w:t xml:space="preserve">The Principal Investigator is responsible for the overall conduct of the study at the site and compliance with the protocol and any protocol amendments.  In accordance with the principles of ICH GCP, the following areas listed in this section are also the responsibility of the Principal Investigator.  Responsibilities may be delegated to an appropriate member of study site staff. </w:t>
      </w:r>
      <w:r w:rsidRPr="00793E2B">
        <w:rPr>
          <w:rFonts w:asciiTheme="minorHAnsi" w:hAnsiTheme="minorHAnsi" w:cstheme="minorHAnsi"/>
          <w:i/>
          <w:vanish/>
          <w:color w:val="7030A0"/>
          <w:sz w:val="22"/>
          <w:szCs w:val="22"/>
          <w:lang w:val="en-US"/>
        </w:rPr>
        <w:t>Delegated tasks must be documented on a Delegation Log and signed by all those named on the list prior to undertaking applicable study-related procedures.</w:t>
      </w:r>
    </w:p>
    <w:p w14:paraId="4B9D01B6" w14:textId="77777777" w:rsidR="00453F6D" w:rsidRDefault="00453F6D" w:rsidP="00453F6D">
      <w:pPr>
        <w:pStyle w:val="Heading3"/>
        <w:numPr>
          <w:ilvl w:val="0"/>
          <w:numId w:val="0"/>
        </w:numPr>
      </w:pPr>
      <w:bookmarkStart w:id="12" w:name="_Toc414960991"/>
      <w:bookmarkStart w:id="13" w:name="_Toc96349741"/>
    </w:p>
    <w:p w14:paraId="2386FBC4" w14:textId="77777777" w:rsidR="00497505" w:rsidRPr="009745B0" w:rsidRDefault="00497505" w:rsidP="00497505">
      <w:pPr>
        <w:pStyle w:val="Heading3"/>
      </w:pPr>
      <w:r>
        <w:t>Informed Consent</w:t>
      </w:r>
    </w:p>
    <w:bookmarkEnd w:id="12"/>
    <w:bookmarkEnd w:id="13"/>
    <w:p w14:paraId="737B9F05" w14:textId="77777777" w:rsidR="00453F6D" w:rsidRPr="00793E2B" w:rsidRDefault="00453F6D" w:rsidP="00453F6D">
      <w:pPr>
        <w:tabs>
          <w:tab w:val="left" w:pos="851"/>
        </w:tabs>
        <w:spacing w:before="120"/>
        <w:ind w:firstLine="1"/>
        <w:jc w:val="both"/>
        <w:rPr>
          <w:rFonts w:asciiTheme="minorHAnsi" w:hAnsiTheme="minorHAnsi" w:cstheme="minorHAnsi"/>
          <w:sz w:val="22"/>
          <w:szCs w:val="22"/>
          <w:lang w:val="en-US"/>
        </w:rPr>
      </w:pPr>
      <w:r w:rsidRPr="00793E2B">
        <w:rPr>
          <w:rFonts w:asciiTheme="minorHAnsi" w:hAnsiTheme="minorHAnsi" w:cstheme="minorHAnsi"/>
          <w:sz w:val="22"/>
          <w:szCs w:val="22"/>
          <w:lang w:val="en-US"/>
        </w:rPr>
        <w:t>The Principal Investigator is responsible for ensuring informed consent is obtained before any protocol specific procedures are carried out. The decision of a participant to participate in clinical research is voluntary and should be based on a clear understanding of what is involved.</w:t>
      </w:r>
    </w:p>
    <w:p w14:paraId="689072FB" w14:textId="6BA8BC1B" w:rsidR="00453F6D" w:rsidRPr="00793E2B" w:rsidRDefault="00453F6D" w:rsidP="00453F6D">
      <w:pPr>
        <w:tabs>
          <w:tab w:val="left" w:pos="851"/>
        </w:tabs>
        <w:spacing w:before="120"/>
        <w:ind w:firstLine="1"/>
        <w:jc w:val="both"/>
        <w:rPr>
          <w:rFonts w:asciiTheme="minorHAnsi" w:hAnsiTheme="minorHAnsi" w:cstheme="minorHAnsi"/>
          <w:sz w:val="22"/>
          <w:szCs w:val="22"/>
          <w:lang w:val="en-US"/>
        </w:rPr>
      </w:pPr>
      <w:r w:rsidRPr="00793E2B">
        <w:rPr>
          <w:rFonts w:asciiTheme="minorHAnsi" w:hAnsiTheme="minorHAnsi" w:cstheme="minorHAnsi"/>
          <w:sz w:val="22"/>
          <w:szCs w:val="22"/>
          <w:lang w:val="en-US"/>
        </w:rPr>
        <w:t xml:space="preserve">Participants must receive adequate oral and written information – appropriate Participant Information and Informed Consent Forms will be provided. The oral explanation to the participant will be performed by the Principal Investigator or qualified delegated </w:t>
      </w:r>
      <w:r w:rsidR="00F14AC2" w:rsidRPr="00793E2B">
        <w:rPr>
          <w:rFonts w:asciiTheme="minorHAnsi" w:hAnsiTheme="minorHAnsi" w:cstheme="minorHAnsi"/>
          <w:sz w:val="22"/>
          <w:szCs w:val="22"/>
          <w:lang w:val="en-US"/>
        </w:rPr>
        <w:t>person and</w:t>
      </w:r>
      <w:r w:rsidRPr="00793E2B">
        <w:rPr>
          <w:rFonts w:asciiTheme="minorHAnsi" w:hAnsiTheme="minorHAnsi" w:cstheme="minorHAnsi"/>
          <w:sz w:val="22"/>
          <w:szCs w:val="22"/>
          <w:lang w:val="en-US"/>
        </w:rPr>
        <w:t xml:space="preserve"> must cover all the elements specified in the Participant Information Sheet and Consent Form.</w:t>
      </w:r>
    </w:p>
    <w:p w14:paraId="0898043E" w14:textId="77777777" w:rsidR="00453F6D" w:rsidRPr="00793E2B" w:rsidRDefault="00453F6D" w:rsidP="00453F6D">
      <w:pPr>
        <w:tabs>
          <w:tab w:val="left" w:pos="851"/>
        </w:tabs>
        <w:spacing w:before="120"/>
        <w:ind w:firstLine="1"/>
        <w:jc w:val="both"/>
        <w:rPr>
          <w:rFonts w:asciiTheme="minorHAnsi" w:hAnsiTheme="minorHAnsi" w:cstheme="minorHAnsi"/>
          <w:sz w:val="22"/>
          <w:szCs w:val="22"/>
          <w:lang w:val="en-US"/>
        </w:rPr>
      </w:pPr>
      <w:r w:rsidRPr="00793E2B">
        <w:rPr>
          <w:rFonts w:asciiTheme="minorHAnsi" w:hAnsiTheme="minorHAnsi" w:cstheme="minorHAnsi"/>
          <w:sz w:val="22"/>
          <w:szCs w:val="22"/>
          <w:lang w:val="en-US"/>
        </w:rPr>
        <w:t xml:space="preserve">The participant must be given every opportunity to clarify any points they do not understand and, if necessary, ask for more information. The participant must be given sufficient time to consider the information provided.  It should be </w:t>
      </w:r>
      <w:proofErr w:type="spellStart"/>
      <w:r w:rsidRPr="00793E2B">
        <w:rPr>
          <w:rFonts w:asciiTheme="minorHAnsi" w:hAnsiTheme="minorHAnsi" w:cstheme="minorHAnsi"/>
          <w:sz w:val="22"/>
          <w:szCs w:val="22"/>
          <w:lang w:val="en-US"/>
        </w:rPr>
        <w:t>emphasised</w:t>
      </w:r>
      <w:proofErr w:type="spellEnd"/>
      <w:r w:rsidRPr="00793E2B">
        <w:rPr>
          <w:rFonts w:asciiTheme="minorHAnsi" w:hAnsiTheme="minorHAnsi" w:cstheme="minorHAnsi"/>
          <w:sz w:val="22"/>
          <w:szCs w:val="22"/>
          <w:lang w:val="en-US"/>
        </w:rPr>
        <w:t xml:space="preserve"> that the participant may withdraw their consent to participate at any time without loss of benefits to which they otherwise would be entitled.</w:t>
      </w:r>
    </w:p>
    <w:p w14:paraId="4AE77811" w14:textId="77777777" w:rsidR="00453F6D" w:rsidRPr="00793E2B" w:rsidRDefault="00453F6D" w:rsidP="00453F6D">
      <w:pPr>
        <w:tabs>
          <w:tab w:val="left" w:pos="851"/>
        </w:tabs>
        <w:spacing w:before="120"/>
        <w:ind w:firstLine="1"/>
        <w:jc w:val="both"/>
        <w:rPr>
          <w:rFonts w:asciiTheme="minorHAnsi" w:hAnsiTheme="minorHAnsi" w:cstheme="minorHAnsi"/>
          <w:sz w:val="22"/>
          <w:szCs w:val="22"/>
          <w:lang w:val="en-US"/>
        </w:rPr>
      </w:pPr>
      <w:r w:rsidRPr="00793E2B">
        <w:rPr>
          <w:rFonts w:asciiTheme="minorHAnsi" w:hAnsiTheme="minorHAnsi" w:cstheme="minorHAnsi"/>
          <w:sz w:val="22"/>
          <w:szCs w:val="22"/>
          <w:lang w:val="en-US"/>
        </w:rPr>
        <w:t>The participant will be informed and agree to their medical records being inspected by regulatory authorities and representatives of the sponsor.</w:t>
      </w:r>
    </w:p>
    <w:p w14:paraId="2CF61133" w14:textId="77777777" w:rsidR="00453F6D" w:rsidRDefault="00453F6D" w:rsidP="00453F6D">
      <w:pPr>
        <w:tabs>
          <w:tab w:val="left" w:pos="851"/>
        </w:tabs>
        <w:spacing w:before="120"/>
        <w:ind w:firstLine="1"/>
        <w:jc w:val="both"/>
        <w:rPr>
          <w:rFonts w:asciiTheme="minorHAnsi" w:hAnsiTheme="minorHAnsi" w:cstheme="minorHAnsi"/>
          <w:sz w:val="22"/>
          <w:szCs w:val="22"/>
          <w:lang w:val="en-US"/>
        </w:rPr>
      </w:pPr>
      <w:r w:rsidRPr="00793E2B">
        <w:rPr>
          <w:rFonts w:asciiTheme="minorHAnsi" w:hAnsiTheme="minorHAnsi" w:cstheme="minorHAnsi"/>
          <w:i/>
          <w:vanish/>
          <w:color w:val="7030A0"/>
          <w:sz w:val="22"/>
          <w:szCs w:val="22"/>
        </w:rPr>
        <w:t>Inspection by regulatory authorities can be deleted for non-CTIMP studies.</w:t>
      </w:r>
      <w:r w:rsidRPr="00793E2B">
        <w:rPr>
          <w:rFonts w:asciiTheme="minorHAnsi" w:hAnsiTheme="minorHAnsi" w:cstheme="minorHAnsi"/>
          <w:sz w:val="22"/>
          <w:szCs w:val="22"/>
          <w:lang w:val="en-US"/>
        </w:rPr>
        <w:t xml:space="preserve">The Principal Investigator or delegated member of the trial team and the participant will sign and date the Informed Consent Form(s) to confirm that consent has been obtained. The participant will receive a copy of this </w:t>
      </w:r>
      <w:proofErr w:type="gramStart"/>
      <w:r w:rsidRPr="00793E2B">
        <w:rPr>
          <w:rFonts w:asciiTheme="minorHAnsi" w:hAnsiTheme="minorHAnsi" w:cstheme="minorHAnsi"/>
          <w:sz w:val="22"/>
          <w:szCs w:val="22"/>
          <w:lang w:val="en-US"/>
        </w:rPr>
        <w:t>document</w:t>
      </w:r>
      <w:proofErr w:type="gramEnd"/>
      <w:r w:rsidRPr="00793E2B">
        <w:rPr>
          <w:rFonts w:asciiTheme="minorHAnsi" w:hAnsiTheme="minorHAnsi" w:cstheme="minorHAnsi"/>
          <w:sz w:val="22"/>
          <w:szCs w:val="22"/>
          <w:lang w:val="en-US"/>
        </w:rPr>
        <w:t xml:space="preserve"> and a copy filed in the Principal Investigator Site File (ISF) and participant’s medical notes (if applicable).</w:t>
      </w:r>
    </w:p>
    <w:p w14:paraId="76E523CB" w14:textId="77777777" w:rsidR="00497505" w:rsidRPr="00793E2B" w:rsidRDefault="00497505" w:rsidP="00453F6D">
      <w:pPr>
        <w:tabs>
          <w:tab w:val="left" w:pos="851"/>
        </w:tabs>
        <w:spacing w:before="120"/>
        <w:ind w:firstLine="1"/>
        <w:jc w:val="both"/>
        <w:rPr>
          <w:rFonts w:asciiTheme="minorHAnsi" w:hAnsiTheme="minorHAnsi" w:cstheme="minorHAnsi"/>
          <w:sz w:val="22"/>
          <w:szCs w:val="22"/>
          <w:lang w:val="en-US"/>
        </w:rPr>
      </w:pPr>
    </w:p>
    <w:p w14:paraId="0962A204" w14:textId="47AE39FA" w:rsidR="00497505" w:rsidRPr="009745B0" w:rsidRDefault="00497505" w:rsidP="00497505">
      <w:pPr>
        <w:pStyle w:val="Heading3"/>
      </w:pPr>
      <w:r>
        <w:lastRenderedPageBreak/>
        <w:t>Study Site Staff</w:t>
      </w:r>
    </w:p>
    <w:p w14:paraId="3F0A85A9" w14:textId="77777777" w:rsidR="00453F6D" w:rsidRPr="00793E2B" w:rsidRDefault="00453F6D" w:rsidP="00453F6D">
      <w:pPr>
        <w:tabs>
          <w:tab w:val="left" w:pos="851"/>
        </w:tabs>
        <w:spacing w:before="120"/>
        <w:ind w:firstLine="1"/>
        <w:jc w:val="both"/>
        <w:rPr>
          <w:rFonts w:asciiTheme="minorHAnsi" w:hAnsiTheme="minorHAnsi" w:cstheme="minorHAnsi"/>
          <w:sz w:val="22"/>
          <w:szCs w:val="22"/>
          <w:lang w:val="en-US"/>
        </w:rPr>
      </w:pPr>
      <w:r w:rsidRPr="00793E2B">
        <w:rPr>
          <w:rFonts w:asciiTheme="minorHAnsi" w:hAnsiTheme="minorHAnsi" w:cstheme="minorHAnsi"/>
          <w:sz w:val="22"/>
          <w:szCs w:val="22"/>
          <w:lang w:val="en-US"/>
        </w:rPr>
        <w:t>The Principal Investigator must be familiar with the protocol and the study requirements.  It is the Principal Investigator’s responsibility to ensure that all staff assisting with the study are adequately informed about the protocol and their trial related duties.</w:t>
      </w:r>
    </w:p>
    <w:p w14:paraId="11B68A4D" w14:textId="77777777" w:rsidR="00453F6D" w:rsidRDefault="00453F6D" w:rsidP="00453F6D">
      <w:pPr>
        <w:tabs>
          <w:tab w:val="left" w:pos="851"/>
        </w:tabs>
        <w:spacing w:before="120"/>
        <w:ind w:firstLine="1"/>
        <w:jc w:val="both"/>
        <w:rPr>
          <w:rFonts w:asciiTheme="minorHAnsi" w:hAnsiTheme="minorHAnsi" w:cstheme="minorHAnsi"/>
          <w:sz w:val="22"/>
          <w:szCs w:val="22"/>
          <w:lang w:val="en-US"/>
        </w:rPr>
      </w:pPr>
    </w:p>
    <w:p w14:paraId="0453C01D" w14:textId="724C6CAB" w:rsidR="00497505" w:rsidRPr="009745B0" w:rsidRDefault="00497505" w:rsidP="00497505">
      <w:pPr>
        <w:pStyle w:val="Heading3"/>
      </w:pPr>
      <w:r>
        <w:t>Data Recording</w:t>
      </w:r>
    </w:p>
    <w:p w14:paraId="2E5C8E62" w14:textId="77777777" w:rsidR="00453F6D" w:rsidRPr="00793E2B" w:rsidRDefault="00453F6D" w:rsidP="00453F6D">
      <w:pPr>
        <w:tabs>
          <w:tab w:val="left" w:pos="851"/>
        </w:tabs>
        <w:spacing w:before="120"/>
        <w:ind w:firstLine="1"/>
        <w:jc w:val="both"/>
        <w:rPr>
          <w:rFonts w:asciiTheme="minorHAnsi" w:hAnsiTheme="minorHAnsi" w:cstheme="minorHAnsi"/>
          <w:sz w:val="22"/>
          <w:szCs w:val="22"/>
          <w:lang w:val="en-US"/>
        </w:rPr>
      </w:pPr>
      <w:r w:rsidRPr="00793E2B">
        <w:rPr>
          <w:rFonts w:asciiTheme="minorHAnsi" w:hAnsiTheme="minorHAnsi" w:cstheme="minorHAnsi"/>
          <w:sz w:val="22"/>
          <w:szCs w:val="22"/>
          <w:lang w:val="en-US"/>
        </w:rPr>
        <w:t xml:space="preserve">The Principal Investigator is responsible for the quality of the data recorded in the Case Report Form (CRF) at each Principal Investigator Site. </w:t>
      </w:r>
    </w:p>
    <w:p w14:paraId="2FCF036B" w14:textId="77777777" w:rsidR="00453F6D" w:rsidRDefault="00453F6D" w:rsidP="00453F6D">
      <w:pPr>
        <w:tabs>
          <w:tab w:val="left" w:pos="851"/>
        </w:tabs>
        <w:spacing w:before="120"/>
        <w:ind w:firstLine="1"/>
        <w:jc w:val="both"/>
        <w:rPr>
          <w:rFonts w:asciiTheme="minorHAnsi" w:hAnsiTheme="minorHAnsi" w:cstheme="minorHAnsi"/>
          <w:sz w:val="22"/>
          <w:szCs w:val="22"/>
          <w:lang w:val="en-US"/>
        </w:rPr>
      </w:pPr>
    </w:p>
    <w:p w14:paraId="6E1270BC" w14:textId="25BD13D0" w:rsidR="00497505" w:rsidRPr="009745B0" w:rsidRDefault="00497505" w:rsidP="00497505">
      <w:pPr>
        <w:pStyle w:val="Heading3"/>
      </w:pPr>
      <w:r>
        <w:t>Principal Investigator Documentation</w:t>
      </w:r>
    </w:p>
    <w:p w14:paraId="591AF67D" w14:textId="77777777" w:rsidR="00453F6D" w:rsidRPr="00793E2B" w:rsidRDefault="00453F6D" w:rsidP="00453F6D">
      <w:pPr>
        <w:spacing w:before="120"/>
        <w:jc w:val="both"/>
        <w:rPr>
          <w:rFonts w:asciiTheme="minorHAnsi" w:hAnsiTheme="minorHAnsi" w:cstheme="minorHAnsi"/>
          <w:sz w:val="22"/>
          <w:szCs w:val="22"/>
          <w:lang w:val="en-US"/>
        </w:rPr>
      </w:pPr>
      <w:r w:rsidRPr="00793E2B">
        <w:rPr>
          <w:rFonts w:asciiTheme="minorHAnsi" w:hAnsiTheme="minorHAnsi" w:cstheme="minorHAnsi"/>
          <w:sz w:val="22"/>
          <w:szCs w:val="22"/>
          <w:lang w:val="en-US"/>
        </w:rPr>
        <w:t xml:space="preserve">The Principal Investigator will ensure that the required documentation is available in local Investigator Site files ISFs. </w:t>
      </w:r>
    </w:p>
    <w:p w14:paraId="7A6EF4F8" w14:textId="77777777" w:rsidR="00453F6D" w:rsidRDefault="00453F6D" w:rsidP="00453F6D">
      <w:pPr>
        <w:spacing w:before="120"/>
        <w:jc w:val="both"/>
        <w:rPr>
          <w:rFonts w:asciiTheme="minorHAnsi" w:hAnsiTheme="minorHAnsi" w:cstheme="minorHAnsi"/>
          <w:sz w:val="22"/>
          <w:szCs w:val="22"/>
          <w:lang w:val="en-US"/>
        </w:rPr>
      </w:pPr>
    </w:p>
    <w:p w14:paraId="4D2EA5A9" w14:textId="54CFD29B" w:rsidR="00497505" w:rsidRPr="009745B0" w:rsidRDefault="00497505" w:rsidP="00497505">
      <w:pPr>
        <w:pStyle w:val="Heading3"/>
      </w:pPr>
      <w:r>
        <w:t>GCP Training</w:t>
      </w:r>
    </w:p>
    <w:p w14:paraId="059B4DB0" w14:textId="77777777" w:rsidR="00453F6D" w:rsidRDefault="00453F6D" w:rsidP="00D1637E">
      <w:pPr>
        <w:pStyle w:val="BodyText"/>
      </w:pPr>
      <w:r w:rsidRPr="00793E2B">
        <w:t xml:space="preserve">For non-CTIMP (i.e. non-drug) studies all researchers are encouraged to undertake GCP training </w:t>
      </w:r>
      <w:proofErr w:type="gramStart"/>
      <w:r w:rsidRPr="00793E2B">
        <w:t>in order to</w:t>
      </w:r>
      <w:proofErr w:type="gramEnd"/>
      <w:r w:rsidRPr="00793E2B">
        <w:t xml:space="preserve"> understand the principles of GCP. However, this is not a mandatory requirement unless deemed so by the sponsor.  GCP training status for all investigators should be indicated in their respective CVs. </w:t>
      </w:r>
    </w:p>
    <w:p w14:paraId="6C966602" w14:textId="77777777" w:rsidR="00497505" w:rsidRDefault="00497505" w:rsidP="00497505">
      <w:pPr>
        <w:spacing w:before="120"/>
        <w:jc w:val="both"/>
        <w:rPr>
          <w:rFonts w:asciiTheme="minorHAnsi" w:hAnsiTheme="minorHAnsi" w:cstheme="minorHAnsi"/>
          <w:iCs/>
          <w:sz w:val="22"/>
          <w:szCs w:val="22"/>
        </w:rPr>
      </w:pPr>
    </w:p>
    <w:p w14:paraId="60D45A2E" w14:textId="794E006E" w:rsidR="00497505" w:rsidRPr="00A73707" w:rsidRDefault="00497505" w:rsidP="00497505">
      <w:pPr>
        <w:pStyle w:val="Heading2"/>
      </w:pPr>
      <w:r>
        <w:t>DATA PROTECTION TRAINING</w:t>
      </w:r>
    </w:p>
    <w:p w14:paraId="4AB27A4E" w14:textId="77777777" w:rsidR="00453F6D" w:rsidRPr="00793E2B" w:rsidRDefault="00453F6D" w:rsidP="00D1637E">
      <w:pPr>
        <w:pStyle w:val="BodyText"/>
      </w:pPr>
      <w:r w:rsidRPr="00793E2B">
        <w:t xml:space="preserve">All University of Edinburgh employed researchers, students and study staff will complete the </w:t>
      </w:r>
      <w:hyperlink r:id="rId20" w:history="1">
        <w:r w:rsidRPr="00793E2B">
          <w:rPr>
            <w:rStyle w:val="Hyperlink"/>
            <w:rFonts w:cstheme="minorHAnsi"/>
          </w:rPr>
          <w:t>Data Protection Training</w:t>
        </w:r>
      </w:hyperlink>
      <w:r w:rsidRPr="00793E2B">
        <w:t xml:space="preserve"> through Learn.</w:t>
      </w:r>
    </w:p>
    <w:p w14:paraId="1CDD5920" w14:textId="77777777" w:rsidR="00497505" w:rsidRDefault="00497505" w:rsidP="00497505">
      <w:pPr>
        <w:spacing w:before="120"/>
        <w:jc w:val="both"/>
        <w:rPr>
          <w:rFonts w:asciiTheme="minorHAnsi" w:hAnsiTheme="minorHAnsi" w:cstheme="minorHAnsi"/>
          <w:iCs/>
          <w:sz w:val="22"/>
          <w:szCs w:val="22"/>
        </w:rPr>
      </w:pPr>
    </w:p>
    <w:p w14:paraId="72B0F0DF" w14:textId="6C401F17" w:rsidR="00497505" w:rsidRPr="00A73707" w:rsidRDefault="00497505" w:rsidP="00497505">
      <w:pPr>
        <w:pStyle w:val="Heading2"/>
      </w:pPr>
      <w:r>
        <w:t>INFORMATION SECURITY TRAINING</w:t>
      </w:r>
    </w:p>
    <w:p w14:paraId="07BD252F" w14:textId="77777777" w:rsidR="00453F6D" w:rsidRPr="00793E2B" w:rsidRDefault="00453F6D" w:rsidP="00D1637E">
      <w:pPr>
        <w:pStyle w:val="BodyText"/>
      </w:pPr>
      <w:r w:rsidRPr="00793E2B">
        <w:t xml:space="preserve">All University of Edinburgh employed researchers, students and study staff will complete the </w:t>
      </w:r>
      <w:hyperlink r:id="rId21" w:history="1">
        <w:r w:rsidRPr="00793E2B">
          <w:rPr>
            <w:rStyle w:val="Hyperlink"/>
            <w:rFonts w:cstheme="minorHAnsi"/>
          </w:rPr>
          <w:t xml:space="preserve">Information Security Essentials modules </w:t>
        </w:r>
      </w:hyperlink>
      <w:r w:rsidRPr="00793E2B">
        <w:t>through Learn and</w:t>
      </w:r>
      <w:r w:rsidRPr="00793E2B">
        <w:rPr>
          <w:lang w:val="en-US"/>
        </w:rPr>
        <w:t xml:space="preserve"> will have read the </w:t>
      </w:r>
      <w:hyperlink r:id="rId22" w:history="1">
        <w:r w:rsidRPr="00793E2B">
          <w:rPr>
            <w:rStyle w:val="Hyperlink"/>
            <w:rFonts w:cstheme="minorHAnsi"/>
            <w:lang w:val="en-US"/>
          </w:rPr>
          <w:t>minimum and required reading</w:t>
        </w:r>
      </w:hyperlink>
      <w:r w:rsidRPr="00793E2B">
        <w:rPr>
          <w:lang w:val="en-US"/>
        </w:rPr>
        <w:t xml:space="preserve"> setting out ground rules to be complied with.</w:t>
      </w:r>
    </w:p>
    <w:p w14:paraId="7E4826C8" w14:textId="77777777" w:rsidR="00453F6D" w:rsidRDefault="00453F6D" w:rsidP="00D1637E">
      <w:pPr>
        <w:pStyle w:val="BodyText"/>
      </w:pPr>
    </w:p>
    <w:p w14:paraId="58E6DAE3" w14:textId="196279AA" w:rsidR="00497505" w:rsidRPr="009745B0" w:rsidRDefault="00497505" w:rsidP="00497505">
      <w:pPr>
        <w:pStyle w:val="Heading3"/>
      </w:pPr>
      <w:r>
        <w:t>GCP Confidentiality</w:t>
      </w:r>
    </w:p>
    <w:p w14:paraId="1CA19673" w14:textId="77777777" w:rsidR="00453F6D" w:rsidRPr="00793E2B" w:rsidRDefault="00453F6D" w:rsidP="00453F6D">
      <w:pPr>
        <w:tabs>
          <w:tab w:val="left" w:pos="851"/>
        </w:tabs>
        <w:spacing w:before="120"/>
        <w:ind w:firstLine="1"/>
        <w:jc w:val="both"/>
        <w:rPr>
          <w:rFonts w:asciiTheme="minorHAnsi" w:hAnsiTheme="minorHAnsi" w:cstheme="minorHAnsi"/>
          <w:sz w:val="22"/>
          <w:szCs w:val="22"/>
          <w:lang w:val="en-US"/>
        </w:rPr>
      </w:pPr>
      <w:r w:rsidRPr="00793E2B">
        <w:rPr>
          <w:rFonts w:asciiTheme="minorHAnsi" w:hAnsiTheme="minorHAnsi" w:cstheme="minorHAnsi"/>
          <w:sz w:val="22"/>
          <w:szCs w:val="22"/>
          <w:lang w:val="en-US"/>
        </w:rPr>
        <w:t xml:space="preserve">All laboratory specimens, evaluation forms, reports, and other records must be identified in a manner designed to maintain participant confidentiality.  All records must be kept in a secure storage area with limited access.  Clinical information will not be released without the written permission of the participant.  </w:t>
      </w:r>
      <w:r w:rsidRPr="00793E2B">
        <w:rPr>
          <w:rFonts w:asciiTheme="minorHAnsi" w:hAnsiTheme="minorHAnsi" w:cstheme="minorHAnsi"/>
          <w:sz w:val="22"/>
          <w:szCs w:val="22"/>
        </w:rPr>
        <w:t>The Principal Investigator and study site staff involved with this study may not disclose or use for any purpose other than performance of the study, any data, record, or other unpublished information, which is confidential or identifiable, and has been disclosed to those individuals for the purpose of the study.</w:t>
      </w:r>
      <w:r w:rsidRPr="00793E2B">
        <w:rPr>
          <w:rFonts w:asciiTheme="minorHAnsi" w:hAnsiTheme="minorHAnsi" w:cstheme="minorHAnsi"/>
          <w:sz w:val="22"/>
          <w:szCs w:val="22"/>
          <w:lang w:val="en-US"/>
        </w:rPr>
        <w:t xml:space="preserve">  Prior written agreement from the sponsor or its designee must be obtained for the disclosure of any said confidential information to other parties.</w:t>
      </w:r>
    </w:p>
    <w:p w14:paraId="7E15897F" w14:textId="77777777" w:rsidR="00453F6D" w:rsidRDefault="00453F6D" w:rsidP="00497505">
      <w:pPr>
        <w:pStyle w:val="Heading3"/>
        <w:numPr>
          <w:ilvl w:val="0"/>
          <w:numId w:val="0"/>
        </w:numPr>
        <w:ind w:left="720" w:hanging="720"/>
      </w:pPr>
      <w:bookmarkStart w:id="14" w:name="_Toc414960997"/>
      <w:bookmarkStart w:id="15" w:name="_Toc96349749"/>
    </w:p>
    <w:p w14:paraId="503CC805" w14:textId="3BA9F22E" w:rsidR="00497505" w:rsidRPr="009745B0" w:rsidRDefault="00497505" w:rsidP="00497505">
      <w:pPr>
        <w:pStyle w:val="Heading3"/>
      </w:pPr>
      <w:r>
        <w:t>Data Protection</w:t>
      </w:r>
    </w:p>
    <w:p w14:paraId="548142C3" w14:textId="77777777" w:rsidR="00453F6D" w:rsidRPr="00793E2B" w:rsidRDefault="00453F6D" w:rsidP="00497505">
      <w:pPr>
        <w:tabs>
          <w:tab w:val="left" w:pos="851"/>
        </w:tabs>
        <w:spacing w:before="120"/>
        <w:jc w:val="both"/>
        <w:rPr>
          <w:rFonts w:asciiTheme="minorHAnsi" w:hAnsiTheme="minorHAnsi" w:cstheme="minorHAnsi"/>
          <w:sz w:val="22"/>
          <w:szCs w:val="22"/>
          <w:lang w:val="en-US"/>
        </w:rPr>
      </w:pPr>
      <w:bookmarkStart w:id="16" w:name="_Toc414960998"/>
      <w:bookmarkEnd w:id="14"/>
      <w:bookmarkEnd w:id="15"/>
      <w:r w:rsidRPr="00793E2B">
        <w:rPr>
          <w:rFonts w:asciiTheme="minorHAnsi" w:hAnsiTheme="minorHAnsi" w:cstheme="minorHAnsi"/>
          <w:sz w:val="22"/>
          <w:szCs w:val="22"/>
          <w:lang w:val="en-US"/>
        </w:rPr>
        <w:t xml:space="preserve">All Principal Investigators and study site staff involved with this study must comply with the requirements of the appropriate data protection legislation (including the European Union General Data Protection Regulation, the Data Protection Act 2018 in the UK and any relevant Data Protection laws in the country where the study is being conducted </w:t>
      </w:r>
      <w:r w:rsidRPr="00793E2B">
        <w:rPr>
          <w:rFonts w:asciiTheme="minorHAnsi" w:hAnsiTheme="minorHAnsi" w:cstheme="minorHAnsi"/>
          <w:sz w:val="22"/>
          <w:szCs w:val="22"/>
          <w:highlight w:val="yellow"/>
          <w:lang w:val="en-US"/>
        </w:rPr>
        <w:t>(please insert any applicable local laws here</w:t>
      </w:r>
      <w:r w:rsidRPr="00793E2B">
        <w:rPr>
          <w:rFonts w:asciiTheme="minorHAnsi" w:hAnsiTheme="minorHAnsi" w:cstheme="minorHAnsi"/>
          <w:sz w:val="22"/>
          <w:szCs w:val="22"/>
          <w:lang w:val="en-US"/>
        </w:rPr>
        <w:t xml:space="preserve">) with regard to the collection, storage, processing and disclosure of personal information. </w:t>
      </w:r>
    </w:p>
    <w:p w14:paraId="7DEB222E" w14:textId="01D80891" w:rsidR="00453F6D" w:rsidRPr="00793E2B" w:rsidRDefault="00453F6D" w:rsidP="4183A591">
      <w:pPr>
        <w:tabs>
          <w:tab w:val="left" w:pos="851"/>
        </w:tabs>
        <w:spacing w:before="120"/>
        <w:ind w:firstLine="1"/>
        <w:jc w:val="both"/>
        <w:rPr>
          <w:rFonts w:asciiTheme="minorHAnsi" w:hAnsiTheme="minorHAnsi" w:cstheme="minorBidi"/>
          <w:sz w:val="22"/>
          <w:szCs w:val="22"/>
          <w:lang w:val="en-US"/>
        </w:rPr>
      </w:pPr>
      <w:r w:rsidRPr="4183A591">
        <w:rPr>
          <w:rFonts w:asciiTheme="minorHAnsi" w:hAnsiTheme="minorHAnsi" w:cstheme="minorBidi"/>
          <w:sz w:val="22"/>
          <w:szCs w:val="22"/>
          <w:lang w:val="en-US"/>
        </w:rPr>
        <w:lastRenderedPageBreak/>
        <w:t>Computers used to collate the data will have limited access measures via usernames and passwords.</w:t>
      </w:r>
    </w:p>
    <w:p w14:paraId="408B3BC4" w14:textId="77777777" w:rsidR="00453F6D" w:rsidRPr="00793E2B" w:rsidRDefault="00453F6D" w:rsidP="00453F6D">
      <w:pPr>
        <w:jc w:val="both"/>
        <w:rPr>
          <w:rFonts w:asciiTheme="minorHAnsi" w:hAnsiTheme="minorHAnsi" w:cstheme="minorHAnsi"/>
          <w:sz w:val="22"/>
          <w:szCs w:val="22"/>
          <w:lang w:val="en-US"/>
        </w:rPr>
      </w:pPr>
    </w:p>
    <w:p w14:paraId="3880AE30" w14:textId="77777777" w:rsidR="00453F6D" w:rsidRPr="00793E2B" w:rsidRDefault="00453F6D" w:rsidP="00453F6D">
      <w:pPr>
        <w:jc w:val="both"/>
        <w:rPr>
          <w:rFonts w:asciiTheme="minorHAnsi" w:hAnsiTheme="minorHAnsi" w:cstheme="minorHAnsi"/>
          <w:sz w:val="22"/>
          <w:szCs w:val="22"/>
          <w:lang w:eastAsia="en-GB"/>
        </w:rPr>
      </w:pPr>
      <w:r w:rsidRPr="00793E2B">
        <w:rPr>
          <w:rFonts w:asciiTheme="minorHAnsi" w:hAnsiTheme="minorHAnsi" w:cstheme="minorHAnsi"/>
          <w:sz w:val="22"/>
          <w:szCs w:val="22"/>
        </w:rPr>
        <w:t xml:space="preserve">Published results will not contain any personal data and be of a form where individuals are not </w:t>
      </w:r>
      <w:proofErr w:type="gramStart"/>
      <w:r w:rsidRPr="00793E2B">
        <w:rPr>
          <w:rFonts w:asciiTheme="minorHAnsi" w:hAnsiTheme="minorHAnsi" w:cstheme="minorHAnsi"/>
          <w:sz w:val="22"/>
          <w:szCs w:val="22"/>
        </w:rPr>
        <w:t>identified</w:t>
      </w:r>
      <w:proofErr w:type="gramEnd"/>
      <w:r w:rsidRPr="00793E2B">
        <w:rPr>
          <w:rFonts w:asciiTheme="minorHAnsi" w:hAnsiTheme="minorHAnsi" w:cstheme="minorHAnsi"/>
          <w:sz w:val="22"/>
          <w:szCs w:val="22"/>
        </w:rPr>
        <w:t xml:space="preserve"> and re-identification is not likely to take place</w:t>
      </w:r>
    </w:p>
    <w:p w14:paraId="3BA73510" w14:textId="77777777" w:rsidR="00453F6D" w:rsidRDefault="00453F6D" w:rsidP="00453F6D">
      <w:pPr>
        <w:pStyle w:val="Heading1"/>
        <w:numPr>
          <w:ilvl w:val="0"/>
          <w:numId w:val="0"/>
        </w:numPr>
        <w:rPr>
          <w:rFonts w:asciiTheme="minorHAnsi" w:hAnsiTheme="minorHAnsi" w:cstheme="minorHAnsi"/>
        </w:rPr>
      </w:pPr>
      <w:bookmarkStart w:id="17" w:name="_Toc96349750"/>
    </w:p>
    <w:p w14:paraId="18AB878C" w14:textId="77777777" w:rsidR="00453F6D" w:rsidRPr="009745B0" w:rsidRDefault="00453F6D" w:rsidP="00453F6D">
      <w:pPr>
        <w:pStyle w:val="Heading1"/>
        <w:numPr>
          <w:ilvl w:val="0"/>
          <w:numId w:val="0"/>
        </w:numPr>
        <w:rPr>
          <w:rFonts w:asciiTheme="minorHAnsi" w:hAnsiTheme="minorHAnsi" w:cstheme="minorHAnsi"/>
        </w:rPr>
      </w:pPr>
      <w:r w:rsidRPr="009745B0">
        <w:rPr>
          <w:rFonts w:asciiTheme="minorHAnsi" w:hAnsiTheme="minorHAnsi" w:cstheme="minorHAnsi"/>
        </w:rPr>
        <w:t>STUDY CONDUCT RESPONSIBILITIES</w:t>
      </w:r>
      <w:bookmarkEnd w:id="16"/>
      <w:bookmarkEnd w:id="17"/>
    </w:p>
    <w:p w14:paraId="077BCC72" w14:textId="77777777" w:rsidR="00453F6D" w:rsidRPr="009745B0" w:rsidRDefault="00453F6D" w:rsidP="00453F6D">
      <w:pPr>
        <w:pStyle w:val="Caption"/>
        <w:rPr>
          <w:rFonts w:asciiTheme="minorHAnsi" w:hAnsiTheme="minorHAnsi" w:cstheme="minorHAnsi"/>
          <w:color w:val="2E74B5"/>
        </w:rPr>
      </w:pPr>
      <w:r w:rsidRPr="009745B0">
        <w:rPr>
          <w:rFonts w:asciiTheme="minorHAnsi" w:hAnsiTheme="minorHAnsi" w:cstheme="minorHAnsi"/>
          <w:color w:val="2E74B5"/>
        </w:rPr>
        <w:t>This section is standard text and should remain unchanged.</w:t>
      </w:r>
    </w:p>
    <w:p w14:paraId="335EE8F0" w14:textId="77777777" w:rsidR="00453F6D" w:rsidRDefault="00453F6D" w:rsidP="00D1637E">
      <w:pPr>
        <w:pStyle w:val="BodyText"/>
      </w:pPr>
    </w:p>
    <w:p w14:paraId="3C78A7F5" w14:textId="57E0CB2B" w:rsidR="00497505" w:rsidRPr="00A73707" w:rsidRDefault="00497505" w:rsidP="00497505">
      <w:pPr>
        <w:pStyle w:val="Heading2"/>
      </w:pPr>
      <w:r>
        <w:t>PROTOCOL AMENDMENTS</w:t>
      </w:r>
    </w:p>
    <w:p w14:paraId="03DEBF02" w14:textId="77777777" w:rsidR="00453F6D" w:rsidRPr="009745B0" w:rsidRDefault="00453F6D" w:rsidP="4170782F">
      <w:pPr>
        <w:tabs>
          <w:tab w:val="left" w:pos="851"/>
        </w:tabs>
        <w:spacing w:before="120"/>
        <w:jc w:val="both"/>
        <w:rPr>
          <w:rFonts w:asciiTheme="minorHAnsi" w:hAnsiTheme="minorHAnsi" w:cstheme="minorBidi"/>
          <w:sz w:val="22"/>
          <w:szCs w:val="22"/>
        </w:rPr>
      </w:pPr>
      <w:r w:rsidRPr="4170782F">
        <w:rPr>
          <w:rFonts w:asciiTheme="minorHAnsi" w:hAnsiTheme="minorHAnsi" w:cstheme="minorBidi"/>
          <w:sz w:val="22"/>
          <w:szCs w:val="22"/>
        </w:rPr>
        <w:t xml:space="preserve">Any changes in research activity, except those necessary to remove an apparent, immediate hazard to the participant in the case of an urgent safety measure, must be reviewed and approved by the Chief Investigator.  </w:t>
      </w:r>
    </w:p>
    <w:p w14:paraId="135256C4" w14:textId="65DF1EB0" w:rsidR="00453F6D" w:rsidRPr="00793E2B" w:rsidRDefault="00453F6D" w:rsidP="77069480">
      <w:pPr>
        <w:tabs>
          <w:tab w:val="left" w:pos="851"/>
        </w:tabs>
        <w:spacing w:before="120"/>
        <w:ind w:firstLine="1"/>
        <w:jc w:val="both"/>
        <w:rPr>
          <w:rFonts w:asciiTheme="minorHAnsi" w:hAnsiTheme="minorHAnsi" w:cstheme="minorBidi"/>
          <w:sz w:val="22"/>
          <w:szCs w:val="22"/>
          <w:lang w:val="en-US"/>
        </w:rPr>
      </w:pPr>
      <w:r w:rsidRPr="77069480">
        <w:rPr>
          <w:rFonts w:asciiTheme="minorHAnsi" w:hAnsiTheme="minorHAnsi" w:cstheme="minorBidi"/>
          <w:sz w:val="22"/>
          <w:szCs w:val="22"/>
          <w:lang w:val="en-US"/>
        </w:rPr>
        <w:t xml:space="preserve">Amendments will be submitted to the sponsor for review and </w:t>
      </w:r>
      <w:proofErr w:type="spellStart"/>
      <w:r w:rsidRPr="77069480">
        <w:rPr>
          <w:rFonts w:asciiTheme="minorHAnsi" w:hAnsiTheme="minorHAnsi" w:cstheme="minorBidi"/>
          <w:sz w:val="22"/>
          <w:szCs w:val="22"/>
          <w:lang w:val="en-US"/>
        </w:rPr>
        <w:t>authorisation</w:t>
      </w:r>
      <w:proofErr w:type="spellEnd"/>
      <w:r w:rsidRPr="77069480">
        <w:rPr>
          <w:rFonts w:asciiTheme="minorHAnsi" w:hAnsiTheme="minorHAnsi" w:cstheme="minorBidi"/>
          <w:sz w:val="22"/>
          <w:szCs w:val="22"/>
          <w:lang w:val="en-US"/>
        </w:rPr>
        <w:t xml:space="preserve"> before being submitted in writing to the appropriate ethics committees/IRBs, for approval prior to participants being enrolled into an amended protocol.</w:t>
      </w:r>
    </w:p>
    <w:p w14:paraId="58D76908" w14:textId="77777777" w:rsidR="00453F6D" w:rsidRDefault="00453F6D" w:rsidP="00D1637E">
      <w:pPr>
        <w:pStyle w:val="BodyText"/>
      </w:pPr>
    </w:p>
    <w:p w14:paraId="357336A7" w14:textId="4FC9E264" w:rsidR="00497505" w:rsidRPr="00A73707" w:rsidRDefault="00497505" w:rsidP="00497505">
      <w:pPr>
        <w:pStyle w:val="Heading2"/>
      </w:pPr>
      <w:r>
        <w:t>MANAGEMENT OF PROTOCOL NON-COMPLIANCE</w:t>
      </w:r>
    </w:p>
    <w:p w14:paraId="24A9C9F5" w14:textId="77777777" w:rsidR="00453F6D" w:rsidRPr="00793E2B" w:rsidRDefault="00453F6D" w:rsidP="00453F6D">
      <w:pPr>
        <w:tabs>
          <w:tab w:val="left" w:pos="851"/>
        </w:tabs>
        <w:spacing w:before="120"/>
        <w:jc w:val="both"/>
        <w:rPr>
          <w:rFonts w:asciiTheme="minorHAnsi" w:hAnsiTheme="minorHAnsi" w:cstheme="minorHAnsi"/>
          <w:sz w:val="22"/>
          <w:szCs w:val="22"/>
          <w:lang w:val="en-US"/>
        </w:rPr>
      </w:pPr>
      <w:r w:rsidRPr="00793E2B">
        <w:rPr>
          <w:rFonts w:asciiTheme="minorHAnsi" w:hAnsiTheme="minorHAnsi" w:cstheme="minorHAnsi"/>
          <w:sz w:val="22"/>
          <w:szCs w:val="22"/>
          <w:lang w:val="en-US"/>
        </w:rPr>
        <w:t>Prospective protocol deviations, i.e. protocol waivers, will not be approved by the sponsor and therefore will not be implemented, except where necessary to eliminate an immediate hazard to study participants. If this necessitates a subsequent protocol amendment, this should be submitted to the appropriate ethics committees/IRBs for review and approval if appropriate.</w:t>
      </w:r>
    </w:p>
    <w:p w14:paraId="20B590E6" w14:textId="77777777" w:rsidR="00453F6D" w:rsidRPr="00793E2B" w:rsidRDefault="00453F6D" w:rsidP="00453F6D">
      <w:pPr>
        <w:tabs>
          <w:tab w:val="left" w:pos="851"/>
        </w:tabs>
        <w:spacing w:before="120"/>
        <w:jc w:val="both"/>
        <w:rPr>
          <w:rFonts w:asciiTheme="minorHAnsi" w:hAnsiTheme="minorHAnsi" w:cstheme="minorHAnsi"/>
          <w:sz w:val="22"/>
          <w:szCs w:val="22"/>
          <w:lang w:val="en-US"/>
        </w:rPr>
      </w:pPr>
      <w:r w:rsidRPr="00793E2B">
        <w:rPr>
          <w:rFonts w:asciiTheme="minorHAnsi" w:hAnsiTheme="minorHAnsi" w:cstheme="minorHAnsi"/>
          <w:sz w:val="22"/>
          <w:szCs w:val="22"/>
          <w:lang w:val="en-US"/>
        </w:rPr>
        <w:t xml:space="preserve">Protocol deviations will be recorded in a protocol deviation log and logs will be submitted to the sponsor every 3 months. Each protocol violation will be reported to the sponsor within 3 days of becoming aware of the violation.  All protocol deviation </w:t>
      </w:r>
      <w:proofErr w:type="gramStart"/>
      <w:r w:rsidRPr="00793E2B">
        <w:rPr>
          <w:rFonts w:asciiTheme="minorHAnsi" w:hAnsiTheme="minorHAnsi" w:cstheme="minorHAnsi"/>
          <w:sz w:val="22"/>
          <w:szCs w:val="22"/>
          <w:lang w:val="en-US"/>
        </w:rPr>
        <w:t>logs</w:t>
      </w:r>
      <w:proofErr w:type="gramEnd"/>
      <w:r w:rsidRPr="00793E2B">
        <w:rPr>
          <w:rFonts w:asciiTheme="minorHAnsi" w:hAnsiTheme="minorHAnsi" w:cstheme="minorHAnsi"/>
          <w:sz w:val="22"/>
          <w:szCs w:val="22"/>
          <w:lang w:val="en-US"/>
        </w:rPr>
        <w:t xml:space="preserve"> and violation forms should be emailed to the sponsor at: </w:t>
      </w:r>
      <w:hyperlink r:id="rId23" w:history="1">
        <w:r w:rsidRPr="00793E2B">
          <w:rPr>
            <w:rStyle w:val="Hyperlink"/>
            <w:rFonts w:asciiTheme="minorHAnsi" w:hAnsiTheme="minorHAnsi" w:cstheme="minorHAnsi"/>
            <w:sz w:val="22"/>
            <w:szCs w:val="22"/>
            <w:lang w:val="en-US"/>
          </w:rPr>
          <w:t>QA@accord.scot</w:t>
        </w:r>
      </w:hyperlink>
    </w:p>
    <w:p w14:paraId="708499AC" w14:textId="77777777" w:rsidR="00453F6D" w:rsidRPr="00793E2B" w:rsidRDefault="00453F6D" w:rsidP="00453F6D">
      <w:pPr>
        <w:tabs>
          <w:tab w:val="left" w:pos="851"/>
        </w:tabs>
        <w:spacing w:before="120"/>
        <w:jc w:val="both"/>
        <w:rPr>
          <w:rFonts w:asciiTheme="minorHAnsi" w:hAnsiTheme="minorHAnsi" w:cstheme="minorHAnsi"/>
          <w:sz w:val="22"/>
          <w:szCs w:val="22"/>
          <w:lang w:val="en-US"/>
        </w:rPr>
      </w:pPr>
      <w:r w:rsidRPr="00793E2B">
        <w:rPr>
          <w:rFonts w:asciiTheme="minorHAnsi" w:hAnsiTheme="minorHAnsi" w:cstheme="minorHAnsi"/>
          <w:sz w:val="22"/>
          <w:szCs w:val="22"/>
          <w:lang w:val="en-US"/>
        </w:rPr>
        <w:t>Deviations and violations are non-compliance events discovered after the event has occurred.  Deviation logs will be maintained for each site in multi-</w:t>
      </w:r>
      <w:proofErr w:type="spellStart"/>
      <w:r w:rsidRPr="00793E2B">
        <w:rPr>
          <w:rFonts w:asciiTheme="minorHAnsi" w:hAnsiTheme="minorHAnsi" w:cstheme="minorHAnsi"/>
          <w:sz w:val="22"/>
          <w:szCs w:val="22"/>
          <w:lang w:val="en-US"/>
        </w:rPr>
        <w:t>centre</w:t>
      </w:r>
      <w:proofErr w:type="spellEnd"/>
      <w:r w:rsidRPr="00793E2B">
        <w:rPr>
          <w:rFonts w:asciiTheme="minorHAnsi" w:hAnsiTheme="minorHAnsi" w:cstheme="minorHAnsi"/>
          <w:sz w:val="22"/>
          <w:szCs w:val="22"/>
          <w:lang w:val="en-US"/>
        </w:rPr>
        <w:t xml:space="preserve"> studies.  An alternative frequency of deviation log submission to the sponsors may be agreed in writing with the sponsors.</w:t>
      </w:r>
    </w:p>
    <w:p w14:paraId="2A085EAF" w14:textId="77777777" w:rsidR="00453F6D" w:rsidRDefault="00453F6D" w:rsidP="00D1637E">
      <w:pPr>
        <w:pStyle w:val="BodyText"/>
      </w:pPr>
    </w:p>
    <w:p w14:paraId="407325BD" w14:textId="03A3DB56" w:rsidR="00497505" w:rsidRPr="00A73707" w:rsidRDefault="00497505" w:rsidP="00497505">
      <w:pPr>
        <w:pStyle w:val="Heading2"/>
      </w:pPr>
      <w:r>
        <w:t>SERIOUS BREACH REQUIREMENTS</w:t>
      </w:r>
    </w:p>
    <w:p w14:paraId="1568E590" w14:textId="77777777" w:rsidR="00453F6D" w:rsidRPr="00793E2B" w:rsidRDefault="00453F6D" w:rsidP="00453F6D">
      <w:pPr>
        <w:tabs>
          <w:tab w:val="left" w:pos="851"/>
        </w:tabs>
        <w:spacing w:before="120"/>
        <w:jc w:val="both"/>
        <w:rPr>
          <w:rFonts w:asciiTheme="minorHAnsi" w:hAnsiTheme="minorHAnsi" w:cstheme="minorHAnsi"/>
          <w:sz w:val="22"/>
          <w:szCs w:val="22"/>
        </w:rPr>
      </w:pPr>
      <w:r w:rsidRPr="00793E2B">
        <w:rPr>
          <w:rFonts w:asciiTheme="minorHAnsi" w:hAnsiTheme="minorHAnsi" w:cstheme="minorHAnsi"/>
          <w:sz w:val="22"/>
          <w:szCs w:val="22"/>
        </w:rPr>
        <w:t>A serious breach is a breach which is likely to effect to a significant degree:</w:t>
      </w:r>
    </w:p>
    <w:p w14:paraId="743B7809" w14:textId="77777777" w:rsidR="00453F6D" w:rsidRPr="00793E2B" w:rsidRDefault="00453F6D" w:rsidP="00453F6D">
      <w:pPr>
        <w:tabs>
          <w:tab w:val="left" w:pos="851"/>
        </w:tabs>
        <w:spacing w:before="120"/>
        <w:jc w:val="both"/>
        <w:rPr>
          <w:rFonts w:asciiTheme="minorHAnsi" w:hAnsiTheme="minorHAnsi" w:cstheme="minorHAnsi"/>
          <w:sz w:val="22"/>
          <w:szCs w:val="22"/>
        </w:rPr>
      </w:pPr>
      <w:r w:rsidRPr="00793E2B">
        <w:rPr>
          <w:rFonts w:asciiTheme="minorHAnsi" w:hAnsiTheme="minorHAnsi" w:cstheme="minorHAnsi"/>
          <w:sz w:val="22"/>
          <w:szCs w:val="22"/>
        </w:rPr>
        <w:t>(a) the safety or physical or mental integrity of the participants of the trial; or</w:t>
      </w:r>
    </w:p>
    <w:p w14:paraId="2878F05A" w14:textId="77777777" w:rsidR="00453F6D" w:rsidRPr="00793E2B" w:rsidRDefault="00453F6D" w:rsidP="00453F6D">
      <w:pPr>
        <w:tabs>
          <w:tab w:val="left" w:pos="851"/>
        </w:tabs>
        <w:spacing w:before="120"/>
        <w:jc w:val="both"/>
        <w:rPr>
          <w:rFonts w:asciiTheme="minorHAnsi" w:hAnsiTheme="minorHAnsi" w:cstheme="minorHAnsi"/>
          <w:sz w:val="22"/>
          <w:szCs w:val="22"/>
        </w:rPr>
      </w:pPr>
      <w:r w:rsidRPr="00793E2B">
        <w:rPr>
          <w:rFonts w:asciiTheme="minorHAnsi" w:hAnsiTheme="minorHAnsi" w:cstheme="minorHAnsi"/>
          <w:sz w:val="22"/>
          <w:szCs w:val="22"/>
        </w:rPr>
        <w:t>(b) the scientific value of the trial.</w:t>
      </w:r>
    </w:p>
    <w:p w14:paraId="42A96292" w14:textId="77777777" w:rsidR="00453F6D" w:rsidRDefault="00453F6D" w:rsidP="00453F6D">
      <w:pPr>
        <w:tabs>
          <w:tab w:val="left" w:pos="851"/>
        </w:tabs>
        <w:spacing w:before="120"/>
        <w:jc w:val="both"/>
        <w:rPr>
          <w:rFonts w:asciiTheme="minorHAnsi" w:hAnsiTheme="minorHAnsi" w:cstheme="minorHAnsi"/>
          <w:sz w:val="22"/>
          <w:szCs w:val="22"/>
        </w:rPr>
      </w:pPr>
      <w:r w:rsidRPr="00793E2B">
        <w:rPr>
          <w:rFonts w:asciiTheme="minorHAnsi" w:hAnsiTheme="minorHAnsi" w:cstheme="minorHAnsi"/>
          <w:sz w:val="22"/>
          <w:szCs w:val="22"/>
        </w:rPr>
        <w:t>If a potential serious breach is identified by the Chief investigator, Principal Investigator or delegates, the sponsor (</w:t>
      </w:r>
      <w:proofErr w:type="spellStart"/>
      <w:r w:rsidRPr="00793E2B">
        <w:rPr>
          <w:rFonts w:asciiTheme="minorHAnsi" w:hAnsiTheme="minorHAnsi" w:cstheme="minorHAnsi"/>
          <w:sz w:val="22"/>
          <w:szCs w:val="22"/>
        </w:rPr>
        <w:t>seriousbreach@accord.scot</w:t>
      </w:r>
      <w:proofErr w:type="spellEnd"/>
      <w:r w:rsidRPr="00793E2B">
        <w:rPr>
          <w:rFonts w:asciiTheme="minorHAnsi" w:hAnsiTheme="minorHAnsi" w:cstheme="minorHAnsi"/>
          <w:sz w:val="22"/>
          <w:szCs w:val="22"/>
        </w:rPr>
        <w:t xml:space="preserve">) must be notified within 24 hours.  It is the responsibility of the sponsor to assess the impact of the breach on the scientific value of the trial, to determine whether the incident constitutes a serious breach and report to research ethics committees as necessary. </w:t>
      </w:r>
    </w:p>
    <w:p w14:paraId="77374584" w14:textId="77777777" w:rsidR="00453F6D" w:rsidRDefault="00453F6D" w:rsidP="00453F6D">
      <w:pPr>
        <w:tabs>
          <w:tab w:val="left" w:pos="851"/>
        </w:tabs>
        <w:spacing w:before="120"/>
        <w:jc w:val="both"/>
        <w:rPr>
          <w:rFonts w:asciiTheme="minorHAnsi" w:hAnsiTheme="minorHAnsi" w:cstheme="minorHAnsi"/>
          <w:sz w:val="22"/>
          <w:szCs w:val="22"/>
        </w:rPr>
      </w:pPr>
    </w:p>
    <w:p w14:paraId="76B7F06A" w14:textId="334EF219" w:rsidR="00497505" w:rsidRPr="00A73707" w:rsidRDefault="00497505" w:rsidP="00497505">
      <w:pPr>
        <w:pStyle w:val="Heading2"/>
      </w:pPr>
      <w:r>
        <w:lastRenderedPageBreak/>
        <w:t>STUDY RECORD RETENTION</w:t>
      </w:r>
    </w:p>
    <w:p w14:paraId="41EB524C" w14:textId="77777777" w:rsidR="00453F6D" w:rsidRPr="00793E2B" w:rsidRDefault="00453F6D" w:rsidP="00453F6D">
      <w:pPr>
        <w:tabs>
          <w:tab w:val="left" w:pos="851"/>
        </w:tabs>
        <w:spacing w:before="120"/>
        <w:jc w:val="both"/>
        <w:rPr>
          <w:rFonts w:asciiTheme="minorHAnsi" w:hAnsiTheme="minorHAnsi" w:cstheme="minorHAnsi"/>
          <w:sz w:val="22"/>
          <w:szCs w:val="22"/>
          <w:lang w:val="en-US"/>
        </w:rPr>
      </w:pPr>
      <w:r w:rsidRPr="00793E2B">
        <w:rPr>
          <w:rFonts w:asciiTheme="minorHAnsi" w:hAnsiTheme="minorHAnsi" w:cstheme="minorHAnsi"/>
          <w:sz w:val="22"/>
          <w:szCs w:val="22"/>
          <w:lang w:val="en-US"/>
        </w:rPr>
        <w:t>All study documentation will be kept for a minimum of 3 years from the protocol defined end of study point. When the minimum retention period has elapsed, study documentation will not be destroyed without permission from the sponsor.</w:t>
      </w:r>
    </w:p>
    <w:p w14:paraId="7BC114A2" w14:textId="77777777" w:rsidR="00453F6D" w:rsidRDefault="00453F6D" w:rsidP="00453F6D">
      <w:pPr>
        <w:tabs>
          <w:tab w:val="left" w:pos="851"/>
        </w:tabs>
        <w:spacing w:before="120"/>
        <w:jc w:val="both"/>
        <w:rPr>
          <w:rFonts w:asciiTheme="minorHAnsi" w:hAnsiTheme="minorHAnsi" w:cstheme="minorHAnsi"/>
          <w:sz w:val="20"/>
        </w:rPr>
      </w:pPr>
    </w:p>
    <w:p w14:paraId="48432F0A" w14:textId="35D260D9" w:rsidR="00497505" w:rsidRPr="00A73707" w:rsidRDefault="00497505" w:rsidP="00497505">
      <w:pPr>
        <w:pStyle w:val="Heading2"/>
      </w:pPr>
      <w:r>
        <w:t>END OF STUDY</w:t>
      </w:r>
    </w:p>
    <w:p w14:paraId="21191A13" w14:textId="77777777" w:rsidR="00453F6D" w:rsidRPr="00793E2B" w:rsidRDefault="00453F6D" w:rsidP="00453F6D">
      <w:pPr>
        <w:tabs>
          <w:tab w:val="left" w:pos="851"/>
        </w:tabs>
        <w:spacing w:before="120"/>
        <w:jc w:val="both"/>
        <w:rPr>
          <w:rFonts w:asciiTheme="minorHAnsi" w:hAnsiTheme="minorHAnsi" w:cstheme="minorHAnsi"/>
          <w:sz w:val="22"/>
          <w:szCs w:val="22"/>
        </w:rPr>
      </w:pPr>
      <w:r w:rsidRPr="00793E2B">
        <w:rPr>
          <w:rFonts w:asciiTheme="minorHAnsi" w:hAnsiTheme="minorHAnsi" w:cstheme="minorHAnsi"/>
          <w:sz w:val="22"/>
          <w:szCs w:val="22"/>
        </w:rPr>
        <w:t xml:space="preserve">The end of study is defined as the last participant’s last visit.  </w:t>
      </w:r>
    </w:p>
    <w:p w14:paraId="5B0A1C46" w14:textId="77777777" w:rsidR="00453F6D" w:rsidRPr="00793E2B" w:rsidRDefault="00453F6D" w:rsidP="00453F6D">
      <w:pPr>
        <w:tabs>
          <w:tab w:val="left" w:pos="851"/>
        </w:tabs>
        <w:spacing w:before="120"/>
        <w:ind w:firstLine="1"/>
        <w:jc w:val="both"/>
        <w:rPr>
          <w:rFonts w:asciiTheme="minorHAnsi" w:hAnsiTheme="minorHAnsi" w:cstheme="minorHAnsi"/>
          <w:sz w:val="22"/>
          <w:szCs w:val="22"/>
        </w:rPr>
      </w:pPr>
      <w:r w:rsidRPr="00793E2B">
        <w:rPr>
          <w:rFonts w:asciiTheme="minorHAnsi" w:hAnsiTheme="minorHAnsi" w:cstheme="minorHAnsi"/>
          <w:sz w:val="22"/>
          <w:szCs w:val="22"/>
        </w:rPr>
        <w:t xml:space="preserve">The Investigators or the sponsor has the right at any time to terminate the study for clinical or administrative reasons. </w:t>
      </w:r>
    </w:p>
    <w:p w14:paraId="2DEB8D4F" w14:textId="77777777" w:rsidR="00453F6D" w:rsidRPr="00793E2B" w:rsidRDefault="00453F6D" w:rsidP="00453F6D">
      <w:pPr>
        <w:tabs>
          <w:tab w:val="left" w:pos="851"/>
        </w:tabs>
        <w:spacing w:before="120"/>
        <w:ind w:firstLine="1"/>
        <w:jc w:val="both"/>
        <w:rPr>
          <w:rFonts w:asciiTheme="minorHAnsi" w:hAnsiTheme="minorHAnsi" w:cstheme="minorHAnsi"/>
          <w:sz w:val="22"/>
          <w:szCs w:val="22"/>
        </w:rPr>
      </w:pPr>
      <w:r w:rsidRPr="00793E2B">
        <w:rPr>
          <w:rFonts w:asciiTheme="minorHAnsi" w:hAnsiTheme="minorHAnsi" w:cstheme="minorHAnsi"/>
          <w:sz w:val="22"/>
          <w:szCs w:val="22"/>
        </w:rPr>
        <w:t xml:space="preserve">The end of the study will be reported to the appropriate ethics committees/IRBs and sponsor within 90 days, (or within the specific timelines specified by the individual ethics committees/IRBs). If the study is terminated prematurely, the end of study will be reported to the relevant ethics committees/IRBs and sponsor within 15 days. The Investigators will inform participants of the premature study closure and ensure that the appropriate follow up is arranged for all participants involved. </w:t>
      </w:r>
    </w:p>
    <w:p w14:paraId="4098EE69" w14:textId="77777777" w:rsidR="00453F6D" w:rsidRPr="00793E2B" w:rsidRDefault="00453F6D" w:rsidP="00453F6D">
      <w:pPr>
        <w:tabs>
          <w:tab w:val="left" w:pos="851"/>
        </w:tabs>
        <w:spacing w:before="120"/>
        <w:ind w:firstLine="1"/>
        <w:jc w:val="both"/>
        <w:rPr>
          <w:rFonts w:asciiTheme="minorHAnsi" w:hAnsiTheme="minorHAnsi" w:cstheme="minorHAnsi"/>
          <w:sz w:val="22"/>
          <w:szCs w:val="22"/>
        </w:rPr>
      </w:pPr>
      <w:r w:rsidRPr="00793E2B">
        <w:rPr>
          <w:rFonts w:asciiTheme="minorHAnsi" w:hAnsiTheme="minorHAnsi" w:cstheme="minorHAnsi"/>
          <w:sz w:val="22"/>
          <w:szCs w:val="22"/>
        </w:rPr>
        <w:t xml:space="preserve">End of study notification will be reported to the sponsor via email to </w:t>
      </w:r>
      <w:hyperlink r:id="rId24" w:history="1">
        <w:r w:rsidRPr="00793E2B">
          <w:rPr>
            <w:rStyle w:val="Hyperlink"/>
            <w:rFonts w:asciiTheme="minorHAnsi" w:hAnsiTheme="minorHAnsi" w:cstheme="minorHAnsi"/>
            <w:sz w:val="22"/>
            <w:szCs w:val="22"/>
          </w:rPr>
          <w:t>resgov@accord.scot</w:t>
        </w:r>
      </w:hyperlink>
    </w:p>
    <w:p w14:paraId="45FEFC66" w14:textId="77777777" w:rsidR="00453F6D" w:rsidRPr="00793E2B" w:rsidRDefault="00453F6D" w:rsidP="00453F6D">
      <w:pPr>
        <w:tabs>
          <w:tab w:val="left" w:pos="851"/>
        </w:tabs>
        <w:spacing w:before="120"/>
        <w:ind w:firstLine="1"/>
        <w:jc w:val="both"/>
        <w:rPr>
          <w:rFonts w:asciiTheme="minorHAnsi" w:hAnsiTheme="minorHAnsi" w:cstheme="minorHAnsi"/>
          <w:sz w:val="22"/>
          <w:szCs w:val="22"/>
        </w:rPr>
      </w:pPr>
      <w:r w:rsidRPr="00793E2B">
        <w:rPr>
          <w:rFonts w:asciiTheme="minorHAnsi" w:hAnsiTheme="minorHAnsi" w:cstheme="minorHAnsi"/>
          <w:sz w:val="22"/>
          <w:szCs w:val="22"/>
        </w:rPr>
        <w:t xml:space="preserve">A summary report of the study will be provided to the appropriate ethics committee(s)/IRBs within 1 year of the end of the study (or within the specific timelines specified by the individual ethics committees/IRBs). </w:t>
      </w:r>
    </w:p>
    <w:p w14:paraId="6225AF1E" w14:textId="77777777" w:rsidR="00453F6D" w:rsidRDefault="00453F6D" w:rsidP="00453F6D">
      <w:pPr>
        <w:tabs>
          <w:tab w:val="left" w:pos="851"/>
        </w:tabs>
        <w:spacing w:before="120"/>
        <w:ind w:firstLine="1"/>
        <w:jc w:val="both"/>
        <w:rPr>
          <w:rFonts w:asciiTheme="minorHAnsi" w:hAnsiTheme="minorHAnsi" w:cstheme="minorHAnsi"/>
          <w:sz w:val="20"/>
        </w:rPr>
      </w:pPr>
    </w:p>
    <w:p w14:paraId="40FCDB7F" w14:textId="75D4CCB8" w:rsidR="00D1637E" w:rsidRPr="00A73707" w:rsidRDefault="00D1637E" w:rsidP="00D1637E">
      <w:pPr>
        <w:pStyle w:val="Heading2"/>
      </w:pPr>
      <w:r>
        <w:t>CONTINUATION OF TREATMENT FOLLOWING THE END OF STUDY</w:t>
      </w:r>
    </w:p>
    <w:p w14:paraId="78382D58" w14:textId="77777777" w:rsidR="00453F6D" w:rsidRPr="00793E2B" w:rsidRDefault="00453F6D" w:rsidP="00453F6D">
      <w:pPr>
        <w:tabs>
          <w:tab w:val="left" w:pos="851"/>
        </w:tabs>
        <w:spacing w:before="120"/>
        <w:ind w:firstLine="1"/>
        <w:jc w:val="both"/>
        <w:rPr>
          <w:rFonts w:asciiTheme="minorHAnsi" w:hAnsiTheme="minorHAnsi" w:cstheme="minorHAnsi"/>
          <w:color w:val="0070C0"/>
          <w:sz w:val="22"/>
          <w:szCs w:val="28"/>
          <w:lang w:val="en-US"/>
        </w:rPr>
      </w:pPr>
      <w:r w:rsidRPr="00793E2B">
        <w:rPr>
          <w:rFonts w:asciiTheme="minorHAnsi" w:hAnsiTheme="minorHAnsi" w:cstheme="minorHAnsi"/>
          <w:color w:val="0070C0"/>
          <w:sz w:val="22"/>
          <w:szCs w:val="28"/>
          <w:lang w:val="en-US"/>
        </w:rPr>
        <w:t>Detail if intervention will be continued to be provided following the end of the study.  If not provide justification</w:t>
      </w:r>
      <w:r w:rsidRPr="00793E2B">
        <w:rPr>
          <w:rFonts w:asciiTheme="minorHAnsi" w:hAnsiTheme="minorHAnsi" w:cstheme="minorHAnsi"/>
          <w:color w:val="0070C0"/>
          <w:sz w:val="22"/>
          <w:szCs w:val="22"/>
          <w:lang w:val="en-US"/>
        </w:rPr>
        <w:t>.</w:t>
      </w:r>
    </w:p>
    <w:p w14:paraId="1E307EAF" w14:textId="77777777" w:rsidR="00453F6D" w:rsidRDefault="00453F6D" w:rsidP="00453F6D">
      <w:pPr>
        <w:tabs>
          <w:tab w:val="left" w:pos="851"/>
        </w:tabs>
        <w:spacing w:before="120"/>
        <w:ind w:firstLine="1"/>
        <w:jc w:val="both"/>
        <w:rPr>
          <w:rFonts w:asciiTheme="minorHAnsi" w:hAnsiTheme="minorHAnsi" w:cstheme="minorHAnsi"/>
          <w:sz w:val="20"/>
          <w:szCs w:val="20"/>
          <w:lang w:val="en-US"/>
        </w:rPr>
      </w:pPr>
    </w:p>
    <w:p w14:paraId="363C44EC" w14:textId="29169DFC" w:rsidR="00D1637E" w:rsidRPr="00A73707" w:rsidRDefault="00D1637E" w:rsidP="00D1637E">
      <w:pPr>
        <w:pStyle w:val="Heading2"/>
      </w:pPr>
      <w:r>
        <w:t>INSURANCE AND INDEMNITY</w:t>
      </w:r>
    </w:p>
    <w:p w14:paraId="448AB399" w14:textId="77777777" w:rsidR="00453F6D" w:rsidRPr="00793E2B" w:rsidRDefault="00453F6D" w:rsidP="00453F6D">
      <w:pPr>
        <w:tabs>
          <w:tab w:val="left" w:pos="851"/>
        </w:tabs>
        <w:spacing w:before="120"/>
        <w:jc w:val="both"/>
        <w:rPr>
          <w:rFonts w:asciiTheme="minorHAnsi" w:hAnsiTheme="minorHAnsi" w:cstheme="minorHAnsi"/>
          <w:sz w:val="22"/>
          <w:szCs w:val="22"/>
        </w:rPr>
      </w:pPr>
      <w:r w:rsidRPr="00793E2B">
        <w:rPr>
          <w:rFonts w:asciiTheme="minorHAnsi" w:hAnsiTheme="minorHAnsi" w:cstheme="minorHAnsi"/>
          <w:sz w:val="22"/>
          <w:szCs w:val="22"/>
        </w:rPr>
        <w:t>The sponsor is responsible for ensuring proper provision has been made for insurance or indemnity to cover their liability and the liability of the Chief Investigator and staff.</w:t>
      </w:r>
    </w:p>
    <w:p w14:paraId="1818D6F7" w14:textId="77777777" w:rsidR="00453F6D" w:rsidRPr="00793E2B" w:rsidRDefault="00453F6D" w:rsidP="00453F6D">
      <w:pPr>
        <w:tabs>
          <w:tab w:val="left" w:pos="851"/>
        </w:tabs>
        <w:spacing w:before="120"/>
        <w:jc w:val="both"/>
        <w:rPr>
          <w:rFonts w:asciiTheme="minorHAnsi" w:hAnsiTheme="minorHAnsi" w:cstheme="minorHAnsi"/>
          <w:sz w:val="22"/>
          <w:szCs w:val="22"/>
        </w:rPr>
      </w:pPr>
      <w:r w:rsidRPr="00793E2B">
        <w:rPr>
          <w:rFonts w:asciiTheme="minorHAnsi" w:hAnsiTheme="minorHAnsi" w:cstheme="minorHAnsi"/>
          <w:sz w:val="22"/>
          <w:szCs w:val="22"/>
        </w:rPr>
        <w:t>The following arrangements are in place to fulfil the sponsor responsibilities:</w:t>
      </w:r>
    </w:p>
    <w:p w14:paraId="0BFB882B" w14:textId="77777777" w:rsidR="00453F6D" w:rsidRPr="00793E2B" w:rsidRDefault="00453F6D" w:rsidP="00453F6D">
      <w:pPr>
        <w:numPr>
          <w:ilvl w:val="0"/>
          <w:numId w:val="12"/>
        </w:numPr>
        <w:tabs>
          <w:tab w:val="left" w:pos="851"/>
        </w:tabs>
        <w:spacing w:before="120"/>
        <w:ind w:left="851" w:hanging="851"/>
        <w:jc w:val="both"/>
        <w:rPr>
          <w:rFonts w:asciiTheme="minorHAnsi" w:hAnsiTheme="minorHAnsi" w:cstheme="minorHAnsi"/>
          <w:sz w:val="22"/>
          <w:szCs w:val="22"/>
        </w:rPr>
      </w:pPr>
      <w:r w:rsidRPr="00793E2B">
        <w:rPr>
          <w:rFonts w:asciiTheme="minorHAnsi" w:hAnsiTheme="minorHAnsi" w:cstheme="minorHAnsi"/>
          <w:sz w:val="22"/>
          <w:szCs w:val="22"/>
        </w:rPr>
        <w:t>The Protocol has been designed by the Chief Investigator and researchers employed by the University and collaborators.  The University has insurance in place (which includes no-fault compensation) for negligent harm caused by poor protocol design by the Chief Investigator and researchers employed by the University.</w:t>
      </w:r>
    </w:p>
    <w:p w14:paraId="4BA38335" w14:textId="77777777" w:rsidR="00453F6D" w:rsidRPr="00793E2B" w:rsidRDefault="00453F6D" w:rsidP="00453F6D">
      <w:pPr>
        <w:numPr>
          <w:ilvl w:val="0"/>
          <w:numId w:val="12"/>
        </w:numPr>
        <w:tabs>
          <w:tab w:val="left" w:pos="851"/>
        </w:tabs>
        <w:spacing w:before="120"/>
        <w:ind w:left="851" w:hanging="851"/>
        <w:jc w:val="both"/>
        <w:rPr>
          <w:rFonts w:asciiTheme="minorHAnsi" w:hAnsiTheme="minorHAnsi" w:cstheme="minorHAnsi"/>
          <w:sz w:val="22"/>
          <w:szCs w:val="22"/>
        </w:rPr>
      </w:pPr>
      <w:r w:rsidRPr="00793E2B">
        <w:rPr>
          <w:rFonts w:asciiTheme="minorHAnsi" w:hAnsiTheme="minorHAnsi" w:cstheme="minorHAnsi"/>
          <w:sz w:val="22"/>
          <w:szCs w:val="22"/>
        </w:rPr>
        <w:t>Sites participating in the study will be liable for clinical negligence and other negligent harm to individuals taking part in the study and covered by the duty of care owed to them by the sites concerned.  The sponsor requires individual sites participating in the study to arrange for their own insurance or indemnity in respect of these liabilities.</w:t>
      </w:r>
    </w:p>
    <w:p w14:paraId="5AED5AD3" w14:textId="77777777" w:rsidR="00453F6D" w:rsidRPr="00793E2B" w:rsidRDefault="00453F6D" w:rsidP="00453F6D">
      <w:pPr>
        <w:numPr>
          <w:ilvl w:val="0"/>
          <w:numId w:val="12"/>
        </w:numPr>
        <w:tabs>
          <w:tab w:val="left" w:pos="851"/>
        </w:tabs>
        <w:spacing w:before="120"/>
        <w:ind w:left="851" w:hanging="851"/>
        <w:jc w:val="both"/>
        <w:rPr>
          <w:rFonts w:asciiTheme="minorHAnsi" w:hAnsiTheme="minorHAnsi" w:cstheme="minorHAnsi"/>
          <w:sz w:val="22"/>
          <w:szCs w:val="22"/>
        </w:rPr>
      </w:pPr>
      <w:r w:rsidRPr="00793E2B">
        <w:rPr>
          <w:rFonts w:asciiTheme="minorHAnsi" w:hAnsiTheme="minorHAnsi" w:cstheme="minorHAnsi"/>
          <w:sz w:val="22"/>
          <w:szCs w:val="22"/>
        </w:rPr>
        <w:t>Sites out with the United Kingdom will be responsible for arranging their own indemnity or insurance for their participation in the study, as well as for compliance with local law applicable to their participation in the study.</w:t>
      </w:r>
    </w:p>
    <w:p w14:paraId="20829BA4" w14:textId="77777777" w:rsidR="00D1637E" w:rsidRDefault="00D1637E" w:rsidP="00D1637E">
      <w:bookmarkStart w:id="18" w:name="_Toc414961006"/>
      <w:bookmarkStart w:id="19" w:name="_Toc96349758"/>
    </w:p>
    <w:p w14:paraId="459D96CA" w14:textId="3531AEF3" w:rsidR="00D1637E" w:rsidRPr="00453F6D" w:rsidRDefault="00D1637E" w:rsidP="4183A591"/>
    <w:p w14:paraId="49AEAAC9" w14:textId="0F68B20E" w:rsidR="00D1637E" w:rsidRPr="00453F6D" w:rsidRDefault="00D1637E" w:rsidP="00D1637E">
      <w:pPr>
        <w:pStyle w:val="Heading2style"/>
        <w:rPr>
          <w:sz w:val="36"/>
          <w:szCs w:val="36"/>
        </w:rPr>
      </w:pPr>
      <w:r>
        <w:rPr>
          <w:sz w:val="36"/>
          <w:szCs w:val="36"/>
        </w:rPr>
        <w:lastRenderedPageBreak/>
        <w:t>REPORTING, PUBLICATIONS AND NOTIFICATION OF RESULTS</w:t>
      </w:r>
    </w:p>
    <w:p w14:paraId="72A9AD60" w14:textId="77777777" w:rsidR="00D1637E" w:rsidRPr="00D1637E" w:rsidRDefault="00D1637E" w:rsidP="00D1637E"/>
    <w:p w14:paraId="5ADC2A52" w14:textId="321D2442" w:rsidR="00453F6D" w:rsidRPr="009745B0" w:rsidRDefault="00D1637E" w:rsidP="00453F6D">
      <w:pPr>
        <w:pStyle w:val="Heading2"/>
      </w:pPr>
      <w:r>
        <w:t>REPORTING OF RESULTS</w:t>
      </w:r>
    </w:p>
    <w:bookmarkEnd w:id="18"/>
    <w:bookmarkEnd w:id="19"/>
    <w:p w14:paraId="34BA0B4D" w14:textId="77777777" w:rsidR="00453F6D" w:rsidRPr="00800165" w:rsidRDefault="00453F6D" w:rsidP="00453F6D">
      <w:pPr>
        <w:spacing w:line="276" w:lineRule="auto"/>
        <w:jc w:val="both"/>
        <w:rPr>
          <w:rFonts w:asciiTheme="minorHAnsi" w:eastAsia="Arial" w:hAnsiTheme="minorHAnsi" w:cstheme="minorHAnsi"/>
          <w:color w:val="0D0D0D" w:themeColor="text1" w:themeTint="F2"/>
          <w:sz w:val="22"/>
          <w:szCs w:val="22"/>
        </w:rPr>
      </w:pPr>
      <w:r w:rsidRPr="00800165">
        <w:rPr>
          <w:rFonts w:asciiTheme="minorHAnsi" w:eastAsia="Arial" w:hAnsiTheme="minorHAnsi" w:cstheme="minorHAnsi"/>
          <w:color w:val="0D0D0D" w:themeColor="text1" w:themeTint="F2"/>
          <w:sz w:val="22"/>
          <w:szCs w:val="22"/>
        </w:rPr>
        <w:t xml:space="preserve">Results should be made available in the public register where the study was initially registered within 12 months of the end of study. Further details on this requirement are detailed in </w:t>
      </w:r>
      <w:hyperlink r:id="rId25" w:history="1">
        <w:r w:rsidRPr="00800165">
          <w:rPr>
            <w:rStyle w:val="Hyperlink"/>
            <w:rFonts w:asciiTheme="minorHAnsi" w:eastAsia="Arial" w:hAnsiTheme="minorHAnsi" w:cstheme="minorHAnsi"/>
            <w:color w:val="0D0D0D" w:themeColor="text1" w:themeTint="F2"/>
            <w:sz w:val="22"/>
            <w:szCs w:val="22"/>
            <w:u w:val="none"/>
          </w:rPr>
          <w:t>POL013</w:t>
        </w:r>
      </w:hyperlink>
      <w:r w:rsidRPr="00800165">
        <w:rPr>
          <w:rFonts w:asciiTheme="minorHAnsi" w:eastAsia="Arial" w:hAnsiTheme="minorHAnsi" w:cstheme="minorHAnsi"/>
          <w:color w:val="0D0D0D" w:themeColor="text1" w:themeTint="F2"/>
          <w:sz w:val="22"/>
          <w:szCs w:val="22"/>
        </w:rPr>
        <w:t xml:space="preserve"> (Transparency: Registering and reporting research studies on a publicly accessible database) and </w:t>
      </w:r>
      <w:hyperlink r:id="rId26" w:history="1">
        <w:r w:rsidRPr="00800165">
          <w:rPr>
            <w:rStyle w:val="Hyperlink"/>
            <w:rFonts w:asciiTheme="minorHAnsi" w:eastAsia="Arial" w:hAnsiTheme="minorHAnsi" w:cstheme="minorHAnsi"/>
            <w:color w:val="0D0D0D" w:themeColor="text1" w:themeTint="F2"/>
            <w:sz w:val="22"/>
            <w:szCs w:val="22"/>
            <w:u w:val="none"/>
          </w:rPr>
          <w:t>CR011</w:t>
        </w:r>
      </w:hyperlink>
      <w:r w:rsidRPr="00800165">
        <w:rPr>
          <w:rFonts w:asciiTheme="minorHAnsi" w:eastAsia="Arial" w:hAnsiTheme="minorHAnsi" w:cstheme="minorHAnsi"/>
          <w:color w:val="0D0D0D" w:themeColor="text1" w:themeTint="F2"/>
          <w:sz w:val="22"/>
          <w:szCs w:val="22"/>
        </w:rPr>
        <w:t xml:space="preserve"> (Research Study Reports and Publication of Results). Detail any plans for reporting and dissemination of results to relevant stakeholders.</w:t>
      </w:r>
    </w:p>
    <w:p w14:paraId="60504D9B" w14:textId="77777777" w:rsidR="00453F6D" w:rsidRDefault="00453F6D" w:rsidP="00D1637E">
      <w:pPr>
        <w:pStyle w:val="BodyText"/>
      </w:pPr>
    </w:p>
    <w:p w14:paraId="6E721868" w14:textId="38714E18" w:rsidR="00D1637E" w:rsidRPr="009745B0" w:rsidRDefault="00D1637E" w:rsidP="00D1637E">
      <w:pPr>
        <w:pStyle w:val="Heading2"/>
      </w:pPr>
      <w:r>
        <w:t>AUTHORSHIP POLICY</w:t>
      </w:r>
    </w:p>
    <w:p w14:paraId="2F3EA321" w14:textId="77777777" w:rsidR="00453F6D" w:rsidRPr="00793E2B" w:rsidRDefault="00453F6D" w:rsidP="00D1637E">
      <w:pPr>
        <w:pStyle w:val="BodyText"/>
      </w:pPr>
      <w:r w:rsidRPr="00793E2B">
        <w:t>Suggested text only - amend as appropriate.</w:t>
      </w:r>
    </w:p>
    <w:p w14:paraId="11050048" w14:textId="77777777" w:rsidR="00453F6D" w:rsidRPr="00793E2B" w:rsidRDefault="00453F6D" w:rsidP="00453F6D">
      <w:pPr>
        <w:tabs>
          <w:tab w:val="left" w:pos="851"/>
        </w:tabs>
        <w:spacing w:before="120"/>
        <w:jc w:val="both"/>
        <w:rPr>
          <w:rFonts w:asciiTheme="minorHAnsi" w:hAnsiTheme="minorHAnsi" w:cstheme="minorHAnsi"/>
          <w:i/>
          <w:vanish/>
          <w:color w:val="2E74B5"/>
          <w:sz w:val="22"/>
          <w:szCs w:val="22"/>
        </w:rPr>
      </w:pPr>
      <w:r w:rsidRPr="00793E2B">
        <w:rPr>
          <w:rFonts w:asciiTheme="minorHAnsi" w:hAnsiTheme="minorHAnsi" w:cstheme="minorHAnsi"/>
          <w:i/>
          <w:vanish/>
          <w:color w:val="2E74B5"/>
          <w:sz w:val="22"/>
          <w:szCs w:val="22"/>
        </w:rPr>
        <w:t>Suggested text only - amend as appropriate.</w:t>
      </w:r>
    </w:p>
    <w:p w14:paraId="07E89517" w14:textId="77777777" w:rsidR="00453F6D" w:rsidRPr="00793E2B" w:rsidRDefault="00453F6D" w:rsidP="00453F6D">
      <w:pPr>
        <w:tabs>
          <w:tab w:val="left" w:pos="851"/>
        </w:tabs>
        <w:spacing w:before="120"/>
        <w:ind w:firstLine="1"/>
        <w:jc w:val="both"/>
        <w:rPr>
          <w:rFonts w:asciiTheme="minorHAnsi" w:hAnsiTheme="minorHAnsi" w:cstheme="minorHAnsi"/>
          <w:color w:val="2E74B5"/>
          <w:sz w:val="22"/>
          <w:szCs w:val="22"/>
          <w:lang w:val="en-US"/>
        </w:rPr>
      </w:pPr>
      <w:r w:rsidRPr="00793E2B">
        <w:rPr>
          <w:rFonts w:asciiTheme="minorHAnsi" w:hAnsiTheme="minorHAnsi" w:cstheme="minorHAnsi"/>
          <w:color w:val="2E74B5"/>
          <w:sz w:val="22"/>
          <w:szCs w:val="22"/>
          <w:lang w:val="en-US"/>
        </w:rPr>
        <w:t xml:space="preserve">Ownership of the data arising from this study resides with the study team.  </w:t>
      </w:r>
    </w:p>
    <w:p w14:paraId="00AC390C" w14:textId="77777777" w:rsidR="00453F6D" w:rsidRDefault="00453F6D" w:rsidP="00453F6D">
      <w:pPr>
        <w:pStyle w:val="Heading2"/>
        <w:numPr>
          <w:ilvl w:val="0"/>
          <w:numId w:val="0"/>
        </w:numPr>
      </w:pPr>
    </w:p>
    <w:p w14:paraId="605A5869" w14:textId="7855B3D1" w:rsidR="4183A591" w:rsidRDefault="4183A591" w:rsidP="4183A591"/>
    <w:p w14:paraId="1D66AE6C" w14:textId="0497D58B" w:rsidR="00D1637E" w:rsidRPr="00453F6D" w:rsidRDefault="00D1637E" w:rsidP="00D1637E">
      <w:pPr>
        <w:pStyle w:val="Heading2style"/>
        <w:rPr>
          <w:sz w:val="36"/>
          <w:szCs w:val="36"/>
        </w:rPr>
      </w:pPr>
      <w:r>
        <w:rPr>
          <w:sz w:val="36"/>
          <w:szCs w:val="36"/>
        </w:rPr>
        <w:t>REFERENCES</w:t>
      </w:r>
    </w:p>
    <w:p w14:paraId="4CB24F3B" w14:textId="77777777" w:rsidR="00453F6D" w:rsidRPr="009745B0" w:rsidRDefault="00453F6D" w:rsidP="00D1637E">
      <w:pPr>
        <w:pStyle w:val="BodyText"/>
      </w:pPr>
      <w:r w:rsidRPr="009745B0">
        <w:t>Insert all references and additional appendices (if applicable) or delete.</w:t>
      </w:r>
    </w:p>
    <w:p w14:paraId="6F966BEA" w14:textId="77777777" w:rsidR="00453F6D" w:rsidRPr="009745B0" w:rsidRDefault="00453F6D" w:rsidP="00453F6D">
      <w:pPr>
        <w:pStyle w:val="Subtitle"/>
        <w:jc w:val="left"/>
        <w:rPr>
          <w:rFonts w:asciiTheme="minorHAnsi" w:hAnsiTheme="minorHAnsi" w:cstheme="minorHAnsi"/>
          <w:i/>
          <w:vanish/>
          <w:color w:val="7030A0"/>
          <w:sz w:val="20"/>
          <w:lang w:val="x-none"/>
        </w:rPr>
      </w:pPr>
    </w:p>
    <w:p w14:paraId="78B6D5E8" w14:textId="77777777" w:rsidR="00453F6D" w:rsidRPr="009745B0" w:rsidRDefault="00453F6D" w:rsidP="00453F6D">
      <w:pPr>
        <w:pStyle w:val="Subtitle"/>
        <w:jc w:val="left"/>
        <w:rPr>
          <w:rFonts w:asciiTheme="minorHAnsi" w:hAnsiTheme="minorHAnsi" w:cstheme="minorHAnsi"/>
          <w:i/>
          <w:vanish/>
          <w:color w:val="7030A0"/>
          <w:sz w:val="20"/>
          <w:szCs w:val="20"/>
        </w:rPr>
      </w:pPr>
    </w:p>
    <w:p w14:paraId="193926AF" w14:textId="77777777" w:rsidR="00453F6D" w:rsidRPr="009745B0" w:rsidRDefault="00453F6D" w:rsidP="00453F6D">
      <w:pPr>
        <w:pStyle w:val="Subtitle"/>
        <w:jc w:val="left"/>
        <w:rPr>
          <w:rFonts w:asciiTheme="minorHAnsi" w:hAnsiTheme="minorHAnsi" w:cstheme="minorHAnsi"/>
        </w:rPr>
      </w:pPr>
    </w:p>
    <w:p w14:paraId="408DD5BA" w14:textId="77777777" w:rsidR="00453F6D" w:rsidRPr="009745B0" w:rsidRDefault="00453F6D" w:rsidP="00453F6D">
      <w:pPr>
        <w:pStyle w:val="Heading1"/>
        <w:numPr>
          <w:ilvl w:val="0"/>
          <w:numId w:val="0"/>
        </w:numPr>
        <w:rPr>
          <w:rFonts w:asciiTheme="minorHAnsi" w:hAnsiTheme="minorHAnsi" w:cstheme="minorHAnsi"/>
        </w:rPr>
      </w:pPr>
    </w:p>
    <w:p w14:paraId="431F013B" w14:textId="77777777" w:rsidR="007A1B4B" w:rsidRDefault="007A1B4B" w:rsidP="007A1B4B">
      <w:pPr>
        <w:pStyle w:val="DocumentTitleA"/>
      </w:pPr>
    </w:p>
    <w:p w14:paraId="4AD619B5" w14:textId="77777777" w:rsidR="007A1B4B" w:rsidRPr="000C369F" w:rsidRDefault="007A1B4B" w:rsidP="007A1B4B">
      <w:pPr>
        <w:pStyle w:val="DocumentTitleA"/>
      </w:pPr>
    </w:p>
    <w:sectPr w:rsidR="007A1B4B" w:rsidRPr="000C369F" w:rsidSect="00B84D01">
      <w:headerReference w:type="default" r:id="rId27"/>
      <w:footerReference w:type="even" r:id="rId28"/>
      <w:footerReference w:type="default" r:id="rId29"/>
      <w:pgSz w:w="11906" w:h="16838"/>
      <w:pgMar w:top="1440" w:right="1304" w:bottom="1701"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F9F6F" w14:textId="77777777" w:rsidR="000A4E5B" w:rsidRDefault="000A4E5B">
      <w:r>
        <w:separator/>
      </w:r>
    </w:p>
  </w:endnote>
  <w:endnote w:type="continuationSeparator" w:id="0">
    <w:p w14:paraId="7F3A4E9D" w14:textId="77777777" w:rsidR="000A4E5B" w:rsidRDefault="000A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3 Light">
    <w:panose1 w:val="020B0303030403020204"/>
    <w:charset w:val="00"/>
    <w:family w:val="swiss"/>
    <w:pitch w:val="variable"/>
    <w:sig w:usb0="E00002FF" w:usb1="00002003"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Content>
      <w:p w14:paraId="680FEAE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4CD55" w14:textId="77777777" w:rsidR="00E938E1" w:rsidRDefault="00E938E1" w:rsidP="009C7228">
    <w:pPr>
      <w:pStyle w:val="Footer"/>
      <w:ind w:right="360"/>
    </w:pPr>
  </w:p>
  <w:p w14:paraId="4907C38C" w14:textId="77777777" w:rsidR="00A922ED" w:rsidRDefault="00A922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6757"/>
      <w:docPartObj>
        <w:docPartGallery w:val="Page Numbers (Bottom of Page)"/>
        <w:docPartUnique/>
      </w:docPartObj>
    </w:sdtPr>
    <w:sdtContent>
      <w:p w14:paraId="68EBF8AD"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3FB00354" w14:textId="77777777" w:rsidR="006E6AE2" w:rsidRPr="006E6AE2" w:rsidRDefault="006E6AE2" w:rsidP="00F807CD">
        <w:pPr>
          <w:framePr w:w="640" w:wrap="none" w:vAnchor="text" w:hAnchor="page" w:x="10932" w:y="-837"/>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5E7C785E" w14:textId="7FA8C551" w:rsidR="008B0E17" w:rsidRDefault="003A757D" w:rsidP="009C7228">
    <w:pPr>
      <w:pStyle w:val="Footer"/>
      <w:ind w:right="360"/>
    </w:pPr>
    <w:r>
      <w:rPr>
        <w:noProof/>
      </w:rPr>
      <mc:AlternateContent>
        <mc:Choice Requires="wps">
          <w:drawing>
            <wp:anchor distT="0" distB="0" distL="114300" distR="114300" simplePos="0" relativeHeight="251669504" behindDoc="0" locked="0" layoutInCell="1" allowOverlap="1" wp14:anchorId="4B15CFC7" wp14:editId="0102B215">
              <wp:simplePos x="0" y="0"/>
              <wp:positionH relativeFrom="column">
                <wp:posOffset>-851535</wp:posOffset>
              </wp:positionH>
              <wp:positionV relativeFrom="paragraph">
                <wp:posOffset>-108585</wp:posOffset>
              </wp:positionV>
              <wp:extent cx="3611880" cy="581025"/>
              <wp:effectExtent l="0" t="0" r="0" b="0"/>
              <wp:wrapNone/>
              <wp:docPr id="355084916" name="Text Box 14"/>
              <wp:cNvGraphicFramePr/>
              <a:graphic xmlns:a="http://schemas.openxmlformats.org/drawingml/2006/main">
                <a:graphicData uri="http://schemas.microsoft.com/office/word/2010/wordprocessingShape">
                  <wps:wsp>
                    <wps:cNvSpPr txBox="1"/>
                    <wps:spPr>
                      <a:xfrm>
                        <a:off x="0" y="0"/>
                        <a:ext cx="3611880" cy="581025"/>
                      </a:xfrm>
                      <a:prstGeom prst="rect">
                        <a:avLst/>
                      </a:prstGeom>
                      <a:noFill/>
                      <a:ln w="6350">
                        <a:noFill/>
                      </a:ln>
                    </wps:spPr>
                    <wps:txbx>
                      <w:txbxContent>
                        <w:p w14:paraId="15DE6E43" w14:textId="77777777" w:rsidR="007B0534" w:rsidRPr="007B0534" w:rsidRDefault="007B0534" w:rsidP="007B0534">
                          <w:pPr>
                            <w:pStyle w:val="Header"/>
                            <w:rPr>
                              <w:color w:val="BFBFBF" w:themeColor="background1" w:themeShade="BF"/>
                              <w:sz w:val="16"/>
                              <w:szCs w:val="16"/>
                            </w:rPr>
                          </w:pPr>
                          <w:r w:rsidRPr="007B0534">
                            <w:rPr>
                              <w:color w:val="BFBFBF" w:themeColor="background1" w:themeShade="BF"/>
                              <w:sz w:val="16"/>
                              <w:szCs w:val="16"/>
                            </w:rPr>
                            <w:t xml:space="preserve">&lt;Insert Study Acronym&gt;                                     </w:t>
                          </w:r>
                        </w:p>
                        <w:p w14:paraId="1138C248" w14:textId="77777777" w:rsidR="007B0534" w:rsidRPr="007B0534" w:rsidRDefault="007B0534" w:rsidP="007B0534">
                          <w:pPr>
                            <w:pStyle w:val="Header"/>
                            <w:rPr>
                              <w:color w:val="BFBFBF" w:themeColor="background1" w:themeShade="BF"/>
                              <w:sz w:val="16"/>
                              <w:szCs w:val="16"/>
                            </w:rPr>
                          </w:pPr>
                          <w:r w:rsidRPr="007B0534">
                            <w:rPr>
                              <w:color w:val="BFBFBF" w:themeColor="background1" w:themeShade="BF"/>
                              <w:sz w:val="16"/>
                              <w:szCs w:val="16"/>
                            </w:rPr>
                            <w:t>&lt;Insert Version number and date&gt;</w:t>
                          </w:r>
                        </w:p>
                        <w:p w14:paraId="4981F1A3" w14:textId="77777777" w:rsidR="007B0534" w:rsidRPr="007B0534" w:rsidRDefault="007B0534" w:rsidP="007B0534">
                          <w:pPr>
                            <w:pStyle w:val="Header"/>
                            <w:rPr>
                              <w:color w:val="BFBFBF" w:themeColor="background1" w:themeShade="BF"/>
                              <w:sz w:val="16"/>
                              <w:szCs w:val="16"/>
                            </w:rPr>
                          </w:pPr>
                          <w:r w:rsidRPr="007B0534">
                            <w:rPr>
                              <w:color w:val="BFBFBF" w:themeColor="background1" w:themeShade="BF"/>
                              <w:sz w:val="16"/>
                              <w:szCs w:val="16"/>
                            </w:rPr>
                            <w:t>&lt;Insert ethics ID&gt;</w:t>
                          </w:r>
                        </w:p>
                        <w:p w14:paraId="6DC7B4B8" w14:textId="6BD7A52B" w:rsidR="003A757D" w:rsidRPr="007B0534" w:rsidRDefault="003A757D" w:rsidP="003A757D">
                          <w:pPr>
                            <w:pStyle w:val="Footer"/>
                            <w:jc w:val="center"/>
                            <w:rPr>
                              <w:color w:val="BFBFBF" w:themeColor="background1" w:themeShade="BF"/>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5CFC7" id="_x0000_t202" coordsize="21600,21600" o:spt="202" path="m,l,21600r21600,l21600,xe">
              <v:stroke joinstyle="miter"/>
              <v:path gradientshapeok="t" o:connecttype="rect"/>
            </v:shapetype>
            <v:shape id="_x0000_s1027" type="#_x0000_t202" style="position:absolute;margin-left:-67.05pt;margin-top:-8.55pt;width:284.4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" filled="f" stroked="f" strokeweight=".5pt">
              <v:textbox>
                <w:txbxContent>
                  <w:p w14:paraId="15DE6E43" w14:textId="77777777" w:rsidR="007B0534" w:rsidRPr="007B0534" w:rsidRDefault="007B0534" w:rsidP="007B0534">
                    <w:pPr>
                      <w:pStyle w:val="Header"/>
                      <w:rPr>
                        <w:color w:val="BFBFBF" w:themeColor="background1" w:themeShade="BF"/>
                        <w:sz w:val="16"/>
                        <w:szCs w:val="16"/>
                      </w:rPr>
                    </w:pPr>
                    <w:r w:rsidRPr="007B0534">
                      <w:rPr>
                        <w:color w:val="BFBFBF" w:themeColor="background1" w:themeShade="BF"/>
                        <w:sz w:val="16"/>
                        <w:szCs w:val="16"/>
                      </w:rPr>
                      <w:t xml:space="preserve">&lt;Insert Study Acronym&gt;                                     </w:t>
                    </w:r>
                  </w:p>
                  <w:p w14:paraId="1138C248" w14:textId="77777777" w:rsidR="007B0534" w:rsidRPr="007B0534" w:rsidRDefault="007B0534" w:rsidP="007B0534">
                    <w:pPr>
                      <w:pStyle w:val="Header"/>
                      <w:rPr>
                        <w:color w:val="BFBFBF" w:themeColor="background1" w:themeShade="BF"/>
                        <w:sz w:val="16"/>
                        <w:szCs w:val="16"/>
                      </w:rPr>
                    </w:pPr>
                    <w:r w:rsidRPr="007B0534">
                      <w:rPr>
                        <w:color w:val="BFBFBF" w:themeColor="background1" w:themeShade="BF"/>
                        <w:sz w:val="16"/>
                        <w:szCs w:val="16"/>
                      </w:rPr>
                      <w:t>&lt;Insert Version number and date&gt;</w:t>
                    </w:r>
                  </w:p>
                  <w:p w14:paraId="4981F1A3" w14:textId="77777777" w:rsidR="007B0534" w:rsidRPr="007B0534" w:rsidRDefault="007B0534" w:rsidP="007B0534">
                    <w:pPr>
                      <w:pStyle w:val="Header"/>
                      <w:rPr>
                        <w:color w:val="BFBFBF" w:themeColor="background1" w:themeShade="BF"/>
                        <w:sz w:val="16"/>
                        <w:szCs w:val="16"/>
                      </w:rPr>
                    </w:pPr>
                    <w:r w:rsidRPr="007B0534">
                      <w:rPr>
                        <w:color w:val="BFBFBF" w:themeColor="background1" w:themeShade="BF"/>
                        <w:sz w:val="16"/>
                        <w:szCs w:val="16"/>
                      </w:rPr>
                      <w:t>&lt;Insert ethics ID&gt;</w:t>
                    </w:r>
                  </w:p>
                  <w:p w14:paraId="6DC7B4B8" w14:textId="6BD7A52B" w:rsidR="003A757D" w:rsidRPr="007B0534" w:rsidRDefault="003A757D" w:rsidP="003A757D">
                    <w:pPr>
                      <w:pStyle w:val="Footer"/>
                      <w:jc w:val="center"/>
                      <w:rPr>
                        <w:color w:val="BFBFBF" w:themeColor="background1" w:themeShade="BF"/>
                        <w:sz w:val="16"/>
                        <w:szCs w:val="16"/>
                      </w:rPr>
                    </w:pPr>
                  </w:p>
                </w:txbxContent>
              </v:textbox>
            </v:shape>
          </w:pict>
        </mc:Fallback>
      </mc:AlternateContent>
    </w:r>
    <w:r w:rsidR="000C369F">
      <w:rPr>
        <w:noProof/>
      </w:rPr>
      <mc:AlternateContent>
        <mc:Choice Requires="wps">
          <w:drawing>
            <wp:anchor distT="0" distB="0" distL="114300" distR="114300" simplePos="0" relativeHeight="251671552" behindDoc="0" locked="0" layoutInCell="1" allowOverlap="1" wp14:anchorId="6F42ACCA" wp14:editId="60202B50">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294010B0" w14:textId="42DA7115" w:rsidR="006E6AE2" w:rsidRPr="009A0BBA" w:rsidRDefault="006E6AE2" w:rsidP="006E6AE2">
                          <w:pPr>
                            <w:pStyle w:val="Footer"/>
                          </w:pPr>
                          <w:r>
                            <w:t>Document</w:t>
                          </w:r>
                          <w:r w:rsidR="000C369F">
                            <w:t xml:space="preserve"> No: </w:t>
                          </w:r>
                          <w:r w:rsidR="004910A1">
                            <w:t>G</w:t>
                          </w:r>
                          <w:r w:rsidR="007A1B4B">
                            <w:t>H</w:t>
                          </w:r>
                          <w:r w:rsidR="00022A7F">
                            <w:t>00</w:t>
                          </w:r>
                          <w:r w:rsidR="007A1B4B">
                            <w:t>1</w:t>
                          </w:r>
                          <w:r w:rsidR="00DE2A4D">
                            <w:t>-T01</w:t>
                          </w:r>
                          <w:r w:rsidR="000C369F">
                            <w:t xml:space="preserve"> v</w:t>
                          </w:r>
                          <w:r w:rsidR="007A1B4B">
                            <w:t>2</w:t>
                          </w:r>
                          <w:r w:rsidR="000C369F">
                            <w:t>.0</w:t>
                          </w:r>
                          <w:r w:rsidR="000C369F">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42ACCA" id="_x0000_s1028" type="#_x0000_t202"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3Gg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" filled="f" stroked="f" strokeweight=".5pt">
              <v:textbox>
                <w:txbxContent>
                  <w:p w14:paraId="294010B0" w14:textId="42DA7115" w:rsidR="006E6AE2" w:rsidRPr="009A0BBA" w:rsidRDefault="006E6AE2" w:rsidP="006E6AE2">
                    <w:pPr>
                      <w:pStyle w:val="Footer"/>
                    </w:pPr>
                    <w:r>
                      <w:t>Document</w:t>
                    </w:r>
                    <w:r w:rsidR="000C369F">
                      <w:t xml:space="preserve"> No: </w:t>
                    </w:r>
                    <w:r w:rsidR="004910A1">
                      <w:t>G</w:t>
                    </w:r>
                    <w:r w:rsidR="007A1B4B">
                      <w:t>H</w:t>
                    </w:r>
                    <w:r w:rsidR="00022A7F">
                      <w:t>00</w:t>
                    </w:r>
                    <w:r w:rsidR="007A1B4B">
                      <w:t>1</w:t>
                    </w:r>
                    <w:r w:rsidR="00DE2A4D">
                      <w:t>-T01</w:t>
                    </w:r>
                    <w:r w:rsidR="000C369F">
                      <w:t xml:space="preserve"> v</w:t>
                    </w:r>
                    <w:r w:rsidR="007A1B4B">
                      <w:t>2</w:t>
                    </w:r>
                    <w:r w:rsidR="000C369F">
                      <w:t>.0</w:t>
                    </w:r>
                    <w:r w:rsidR="000C369F">
                      <w:br/>
                    </w: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4F1B20DE" wp14:editId="5EC8BA4A">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0D32964F">
            <v:group id="Group 10" style="position:absolute;margin-left:-95pt;margin-top:-19.55pt;width:621.6pt;height:79.15pt;z-index:251667456;mso-width-relative:margin;mso-height-relative:margin" coordsize="78944,10052" o:spid="_x0000_s1026" w14:anchorId="3E335D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style="position:absolute;left:47960;width:30984;height:710;visibility:visible;mso-wrap-style:square;v-text-anchor:middle" o:spid="_x0000_s1027" fillcolor="#457e8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v:rect id="Rectangle 4" style="position:absolute;left:726;width:47556;height:717;visibility:visible;mso-wrap-style:square;v-text-anchor:middle" o:spid="_x0000_s1028" fillcolor="#0096dc"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v:rect id="Rectangle 4" style="position:absolute;top:605;width:76822;height:9447;visibility:visible;mso-wrap-style:square;v-text-anchor:middle" o:spid="_x0000_s1029" fillcolor="#041e4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v:line id="Straight Connector 11" style="position:absolute;visibility:visible;mso-wrap-style:square" o:spid="_x0000_s1030" strokecolor="white [3212]" strokeweight=".5pt" o:connectortype="straight" from="48263,1574" to="48263,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559F9A53" wp14:editId="66F03C24">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9F9A53" id="_x0000_s1029"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DBDi8cGwIAADMEAAAOAAAAAAAAAAAAAAAAAC4CAABkcnMvZTJvRG9jLnhtbFBL&#10;AQItABQABgAIAAAAIQD30SUR4gAAAAsBAAAPAAAAAAAAAAAAAAAAAHUEAABkcnMvZG93bnJldi54&#10;bWxQSwUGAAAAAAQABADzAAAAhAUAAAAA&#10;" filled="f" stroked="f" strokeweight=".5pt">
              <v:textbo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p w14:paraId="062CE8F9" w14:textId="77777777" w:rsidR="00A922ED" w:rsidRDefault="00A922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0CC13" w14:textId="77777777" w:rsidR="000A4E5B" w:rsidRDefault="000A4E5B">
      <w:r>
        <w:separator/>
      </w:r>
    </w:p>
  </w:footnote>
  <w:footnote w:type="continuationSeparator" w:id="0">
    <w:p w14:paraId="53E1C472" w14:textId="77777777" w:rsidR="000A4E5B" w:rsidRDefault="000A4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DD0C" w14:textId="7D6FF39B" w:rsidR="008B0E17" w:rsidRPr="00862648" w:rsidRDefault="007A1B4B" w:rsidP="00862648">
    <w:pPr>
      <w:pStyle w:val="Header"/>
      <w:jc w:val="right"/>
    </w:pPr>
    <w:r>
      <w:rPr>
        <w:noProof/>
      </w:rPr>
      <mc:AlternateContent>
        <mc:Choice Requires="wps">
          <w:drawing>
            <wp:anchor distT="0" distB="0" distL="114300" distR="114300" simplePos="0" relativeHeight="251673600" behindDoc="0" locked="0" layoutInCell="1" allowOverlap="1" wp14:anchorId="687112B6" wp14:editId="0F3D4907">
              <wp:simplePos x="0" y="0"/>
              <wp:positionH relativeFrom="column">
                <wp:posOffset>-527685</wp:posOffset>
              </wp:positionH>
              <wp:positionV relativeFrom="paragraph">
                <wp:posOffset>-25400</wp:posOffset>
              </wp:positionV>
              <wp:extent cx="2305050" cy="590550"/>
              <wp:effectExtent l="0" t="0" r="0" b="0"/>
              <wp:wrapNone/>
              <wp:docPr id="1" name="Text Box 14"/>
              <wp:cNvGraphicFramePr/>
              <a:graphic xmlns:a="http://schemas.openxmlformats.org/drawingml/2006/main">
                <a:graphicData uri="http://schemas.microsoft.com/office/word/2010/wordprocessingShape">
                  <wps:wsp>
                    <wps:cNvSpPr txBox="1"/>
                    <wps:spPr>
                      <a:xfrm>
                        <a:off x="0" y="0"/>
                        <a:ext cx="2305050" cy="590550"/>
                      </a:xfrm>
                      <a:prstGeom prst="rect">
                        <a:avLst/>
                      </a:prstGeom>
                      <a:noFill/>
                      <a:ln w="6350">
                        <a:noFill/>
                      </a:ln>
                    </wps:spPr>
                    <wps:txbx>
                      <w:txbxContent>
                        <w:p w14:paraId="44062A18" w14:textId="6D9695F2" w:rsidR="007A1B4B" w:rsidRPr="007A1B4B" w:rsidRDefault="007A1B4B" w:rsidP="007A1B4B">
                          <w:pPr>
                            <w:pStyle w:val="Footer"/>
                            <w:rPr>
                              <w:rFonts w:ascii="Calibri" w:hAnsi="Calibri" w:cs="Calibri"/>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112B6" id="_x0000_t202" coordsize="21600,21600" o:spt="202" path="m,l,21600r21600,l21600,xe">
              <v:stroke joinstyle="miter"/>
              <v:path gradientshapeok="t" o:connecttype="rect"/>
            </v:shapetype>
            <v:shape id="Text Box 14" o:spid="_x0000_s1026" type="#_x0000_t202" style="position:absolute;left:0;text-align:left;margin-left:-41.55pt;margin-top:-2pt;width:181.5pt;height: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" filled="f" stroked="f" strokeweight=".5pt">
              <v:textbox>
                <w:txbxContent>
                  <w:p w14:paraId="44062A18" w14:textId="6D9695F2" w:rsidR="007A1B4B" w:rsidRPr="007A1B4B" w:rsidRDefault="007A1B4B" w:rsidP="007A1B4B">
                    <w:pPr>
                      <w:pStyle w:val="Footer"/>
                      <w:rPr>
                        <w:rFonts w:ascii="Calibri" w:hAnsi="Calibri" w:cs="Calibri"/>
                        <w:color w:val="000000" w:themeColor="text1"/>
                        <w:sz w:val="20"/>
                        <w:szCs w:val="20"/>
                      </w:rPr>
                    </w:pPr>
                  </w:p>
                </w:txbxContent>
              </v:textbox>
            </v:shape>
          </w:pict>
        </mc:Fallback>
      </mc:AlternateContent>
    </w:r>
    <w:r w:rsidR="009A0BBA">
      <w:rPr>
        <w:noProof/>
      </w:rPr>
      <mc:AlternateContent>
        <mc:Choice Requires="wps">
          <w:drawing>
            <wp:anchor distT="0" distB="0" distL="114300" distR="114300" simplePos="0" relativeHeight="251665408" behindDoc="0" locked="0" layoutInCell="1" allowOverlap="1" wp14:anchorId="38BD4FD3" wp14:editId="2C9026D1">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311499B6">
            <v:rect id="Rectangle 4"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2643EE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w:pict>
        </mc:Fallback>
      </mc:AlternateContent>
    </w:r>
    <w:r w:rsidR="009A0BBA">
      <w:rPr>
        <w:noProof/>
      </w:rPr>
      <mc:AlternateContent>
        <mc:Choice Requires="wps">
          <w:drawing>
            <wp:anchor distT="0" distB="0" distL="114300" distR="114300" simplePos="0" relativeHeight="251664384" behindDoc="0" locked="0" layoutInCell="1" allowOverlap="1" wp14:anchorId="5501D2F6" wp14:editId="4207113E">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2B9574B9">
            <v:rect id="Rectangle 4" style="position:absolute;margin-left:281.95pt;margin-top:-25.8pt;width:229.7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41e42" stroked="f" strokeweight="1pt" w14:anchorId="36449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w:pict>
        </mc:Fallback>
      </mc:AlternateContent>
    </w:r>
    <w:r w:rsidR="009A0BBA">
      <w:rPr>
        <w:noProof/>
      </w:rPr>
      <mc:AlternateContent>
        <mc:Choice Requires="wps">
          <w:drawing>
            <wp:anchor distT="0" distB="0" distL="114300" distR="114300" simplePos="0" relativeHeight="251663360" behindDoc="0" locked="0" layoutInCell="1" allowOverlap="1" wp14:anchorId="242D4441" wp14:editId="77A02516">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D6C0260">
            <v:rect id="Rectangle 4" style="position:absolute;margin-left:-89.9pt;margin-top:-25.8pt;width:374.4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96dc" stroked="f" strokeweight="1pt" w14:anchorId="63CB0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w:pict>
        </mc:Fallback>
      </mc:AlternateContent>
    </w:r>
    <w:r w:rsidR="009A0BBA">
      <w:rPr>
        <w:noProof/>
      </w:rPr>
      <w:drawing>
        <wp:inline distT="0" distB="0" distL="0" distR="0" wp14:anchorId="55BBB507" wp14:editId="1D1CA716">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p w14:paraId="7762E391" w14:textId="00349CCC" w:rsidR="00A922ED" w:rsidRDefault="00A922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078"/>
    <w:multiLevelType w:val="hybridMultilevel"/>
    <w:tmpl w:val="12DABCCC"/>
    <w:lvl w:ilvl="0" w:tplc="036A5D22">
      <w:start w:val="1"/>
      <w:numFmt w:val="bullet"/>
      <w:lvlText w:val=""/>
      <w:lvlJc w:val="left"/>
      <w:pPr>
        <w:ind w:left="1080" w:hanging="72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1615D"/>
    <w:multiLevelType w:val="hybridMultilevel"/>
    <w:tmpl w:val="92ECCB5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184986"/>
    <w:multiLevelType w:val="hybridMultilevel"/>
    <w:tmpl w:val="CB10C3F8"/>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12CD2"/>
    <w:multiLevelType w:val="hybridMultilevel"/>
    <w:tmpl w:val="4BE4E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6B6D68"/>
    <w:multiLevelType w:val="hybridMultilevel"/>
    <w:tmpl w:val="3A60FD66"/>
    <w:lvl w:ilvl="0" w:tplc="036A5D22">
      <w:start w:val="1"/>
      <w:numFmt w:val="bullet"/>
      <w:lvlText w:val=""/>
      <w:lvlJc w:val="left"/>
      <w:pPr>
        <w:ind w:left="420" w:hanging="360"/>
      </w:pPr>
      <w:rPr>
        <w:rFonts w:ascii="Symbol" w:hAnsi="Symbol" w:hint="default"/>
        <w:sz w:val="20"/>
        <w:szCs w:val="20"/>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165F0036"/>
    <w:multiLevelType w:val="multilevel"/>
    <w:tmpl w:val="A89040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16F57D29"/>
    <w:multiLevelType w:val="hybridMultilevel"/>
    <w:tmpl w:val="E918D520"/>
    <w:lvl w:ilvl="0" w:tplc="036A5D22">
      <w:start w:val="1"/>
      <w:numFmt w:val="bullet"/>
      <w:lvlText w:val=""/>
      <w:lvlJc w:val="left"/>
      <w:pPr>
        <w:ind w:left="1080" w:hanging="72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37F33"/>
    <w:multiLevelType w:val="multilevel"/>
    <w:tmpl w:val="D9D4244E"/>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B664BB9"/>
    <w:multiLevelType w:val="hybridMultilevel"/>
    <w:tmpl w:val="15D634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CF924FF"/>
    <w:multiLevelType w:val="hybridMultilevel"/>
    <w:tmpl w:val="E36E990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1D1A388F"/>
    <w:multiLevelType w:val="hybridMultilevel"/>
    <w:tmpl w:val="2242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0749E"/>
    <w:multiLevelType w:val="hybridMultilevel"/>
    <w:tmpl w:val="4B8E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2A937"/>
    <w:multiLevelType w:val="hybridMultilevel"/>
    <w:tmpl w:val="381C0174"/>
    <w:lvl w:ilvl="0" w:tplc="336C07F8">
      <w:start w:val="1"/>
      <w:numFmt w:val="bullet"/>
      <w:lvlText w:val=""/>
      <w:lvlJc w:val="left"/>
      <w:pPr>
        <w:ind w:left="720" w:hanging="360"/>
      </w:pPr>
      <w:rPr>
        <w:rFonts w:ascii="Symbol" w:hAnsi="Symbol" w:hint="default"/>
      </w:rPr>
    </w:lvl>
    <w:lvl w:ilvl="1" w:tplc="EE9A3B9C">
      <w:start w:val="1"/>
      <w:numFmt w:val="bullet"/>
      <w:lvlText w:val="o"/>
      <w:lvlJc w:val="left"/>
      <w:pPr>
        <w:ind w:left="1440" w:hanging="360"/>
      </w:pPr>
      <w:rPr>
        <w:rFonts w:ascii="Courier New" w:hAnsi="Courier New" w:hint="default"/>
      </w:rPr>
    </w:lvl>
    <w:lvl w:ilvl="2" w:tplc="34B458C0">
      <w:start w:val="1"/>
      <w:numFmt w:val="bullet"/>
      <w:lvlText w:val=""/>
      <w:lvlJc w:val="left"/>
      <w:pPr>
        <w:ind w:left="2160" w:hanging="360"/>
      </w:pPr>
      <w:rPr>
        <w:rFonts w:ascii="Wingdings" w:hAnsi="Wingdings" w:hint="default"/>
      </w:rPr>
    </w:lvl>
    <w:lvl w:ilvl="3" w:tplc="40A434CA">
      <w:start w:val="1"/>
      <w:numFmt w:val="bullet"/>
      <w:lvlText w:val=""/>
      <w:lvlJc w:val="left"/>
      <w:pPr>
        <w:ind w:left="2880" w:hanging="360"/>
      </w:pPr>
      <w:rPr>
        <w:rFonts w:ascii="Symbol" w:hAnsi="Symbol" w:hint="default"/>
      </w:rPr>
    </w:lvl>
    <w:lvl w:ilvl="4" w:tplc="8C5E700E">
      <w:start w:val="1"/>
      <w:numFmt w:val="bullet"/>
      <w:lvlText w:val="o"/>
      <w:lvlJc w:val="left"/>
      <w:pPr>
        <w:ind w:left="3600" w:hanging="360"/>
      </w:pPr>
      <w:rPr>
        <w:rFonts w:ascii="Courier New" w:hAnsi="Courier New" w:hint="default"/>
      </w:rPr>
    </w:lvl>
    <w:lvl w:ilvl="5" w:tplc="31644B08">
      <w:start w:val="1"/>
      <w:numFmt w:val="bullet"/>
      <w:lvlText w:val=""/>
      <w:lvlJc w:val="left"/>
      <w:pPr>
        <w:ind w:left="4320" w:hanging="360"/>
      </w:pPr>
      <w:rPr>
        <w:rFonts w:ascii="Wingdings" w:hAnsi="Wingdings" w:hint="default"/>
      </w:rPr>
    </w:lvl>
    <w:lvl w:ilvl="6" w:tplc="EE4A323A">
      <w:start w:val="1"/>
      <w:numFmt w:val="bullet"/>
      <w:lvlText w:val=""/>
      <w:lvlJc w:val="left"/>
      <w:pPr>
        <w:ind w:left="5040" w:hanging="360"/>
      </w:pPr>
      <w:rPr>
        <w:rFonts w:ascii="Symbol" w:hAnsi="Symbol" w:hint="default"/>
      </w:rPr>
    </w:lvl>
    <w:lvl w:ilvl="7" w:tplc="62387EB2">
      <w:start w:val="1"/>
      <w:numFmt w:val="bullet"/>
      <w:lvlText w:val="o"/>
      <w:lvlJc w:val="left"/>
      <w:pPr>
        <w:ind w:left="5760" w:hanging="360"/>
      </w:pPr>
      <w:rPr>
        <w:rFonts w:ascii="Courier New" w:hAnsi="Courier New" w:hint="default"/>
      </w:rPr>
    </w:lvl>
    <w:lvl w:ilvl="8" w:tplc="F2F40D86">
      <w:start w:val="1"/>
      <w:numFmt w:val="bullet"/>
      <w:lvlText w:val=""/>
      <w:lvlJc w:val="left"/>
      <w:pPr>
        <w:ind w:left="6480" w:hanging="360"/>
      </w:pPr>
      <w:rPr>
        <w:rFonts w:ascii="Wingdings" w:hAnsi="Wingdings" w:hint="default"/>
      </w:rPr>
    </w:lvl>
  </w:abstractNum>
  <w:abstractNum w:abstractNumId="14" w15:restartNumberingAfterBreak="0">
    <w:nsid w:val="380C5E06"/>
    <w:multiLevelType w:val="multilevel"/>
    <w:tmpl w:val="9AA42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16" w15:restartNumberingAfterBreak="0">
    <w:nsid w:val="444C4A4C"/>
    <w:multiLevelType w:val="hybridMultilevel"/>
    <w:tmpl w:val="CFEA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0C4F97"/>
    <w:multiLevelType w:val="hybridMultilevel"/>
    <w:tmpl w:val="18B418E0"/>
    <w:lvl w:ilvl="0" w:tplc="B48269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0DB018"/>
    <w:multiLevelType w:val="hybridMultilevel"/>
    <w:tmpl w:val="211A5966"/>
    <w:lvl w:ilvl="0" w:tplc="1304C6CA">
      <w:start w:val="1"/>
      <w:numFmt w:val="bullet"/>
      <w:lvlText w:val=""/>
      <w:lvlJc w:val="left"/>
      <w:pPr>
        <w:ind w:left="420" w:hanging="360"/>
      </w:pPr>
      <w:rPr>
        <w:rFonts w:ascii="Symbol" w:hAnsi="Symbol" w:hint="default"/>
      </w:rPr>
    </w:lvl>
    <w:lvl w:ilvl="1" w:tplc="B74A3A9E">
      <w:start w:val="1"/>
      <w:numFmt w:val="bullet"/>
      <w:lvlText w:val="o"/>
      <w:lvlJc w:val="left"/>
      <w:pPr>
        <w:ind w:left="1440" w:hanging="360"/>
      </w:pPr>
      <w:rPr>
        <w:rFonts w:ascii="Courier New" w:hAnsi="Courier New" w:hint="default"/>
      </w:rPr>
    </w:lvl>
    <w:lvl w:ilvl="2" w:tplc="2CDEB708">
      <w:start w:val="1"/>
      <w:numFmt w:val="bullet"/>
      <w:lvlText w:val=""/>
      <w:lvlJc w:val="left"/>
      <w:pPr>
        <w:ind w:left="2160" w:hanging="360"/>
      </w:pPr>
      <w:rPr>
        <w:rFonts w:ascii="Wingdings" w:hAnsi="Wingdings" w:hint="default"/>
      </w:rPr>
    </w:lvl>
    <w:lvl w:ilvl="3" w:tplc="6394A7DA">
      <w:start w:val="1"/>
      <w:numFmt w:val="bullet"/>
      <w:lvlText w:val=""/>
      <w:lvlJc w:val="left"/>
      <w:pPr>
        <w:ind w:left="2880" w:hanging="360"/>
      </w:pPr>
      <w:rPr>
        <w:rFonts w:ascii="Symbol" w:hAnsi="Symbol" w:hint="default"/>
      </w:rPr>
    </w:lvl>
    <w:lvl w:ilvl="4" w:tplc="FDB6E03C">
      <w:start w:val="1"/>
      <w:numFmt w:val="bullet"/>
      <w:lvlText w:val="o"/>
      <w:lvlJc w:val="left"/>
      <w:pPr>
        <w:ind w:left="3600" w:hanging="360"/>
      </w:pPr>
      <w:rPr>
        <w:rFonts w:ascii="Courier New" w:hAnsi="Courier New" w:hint="default"/>
      </w:rPr>
    </w:lvl>
    <w:lvl w:ilvl="5" w:tplc="160C2028">
      <w:start w:val="1"/>
      <w:numFmt w:val="bullet"/>
      <w:lvlText w:val=""/>
      <w:lvlJc w:val="left"/>
      <w:pPr>
        <w:ind w:left="4320" w:hanging="360"/>
      </w:pPr>
      <w:rPr>
        <w:rFonts w:ascii="Wingdings" w:hAnsi="Wingdings" w:hint="default"/>
      </w:rPr>
    </w:lvl>
    <w:lvl w:ilvl="6" w:tplc="EB325F62">
      <w:start w:val="1"/>
      <w:numFmt w:val="bullet"/>
      <w:lvlText w:val=""/>
      <w:lvlJc w:val="left"/>
      <w:pPr>
        <w:ind w:left="5040" w:hanging="360"/>
      </w:pPr>
      <w:rPr>
        <w:rFonts w:ascii="Symbol" w:hAnsi="Symbol" w:hint="default"/>
      </w:rPr>
    </w:lvl>
    <w:lvl w:ilvl="7" w:tplc="BD2A9136">
      <w:start w:val="1"/>
      <w:numFmt w:val="bullet"/>
      <w:lvlText w:val="o"/>
      <w:lvlJc w:val="left"/>
      <w:pPr>
        <w:ind w:left="5760" w:hanging="360"/>
      </w:pPr>
      <w:rPr>
        <w:rFonts w:ascii="Courier New" w:hAnsi="Courier New" w:hint="default"/>
      </w:rPr>
    </w:lvl>
    <w:lvl w:ilvl="8" w:tplc="4C5275F0">
      <w:start w:val="1"/>
      <w:numFmt w:val="bullet"/>
      <w:lvlText w:val=""/>
      <w:lvlJc w:val="left"/>
      <w:pPr>
        <w:ind w:left="6480" w:hanging="360"/>
      </w:pPr>
      <w:rPr>
        <w:rFonts w:ascii="Wingdings" w:hAnsi="Wingdings" w:hint="default"/>
      </w:rPr>
    </w:lvl>
  </w:abstractNum>
  <w:abstractNum w:abstractNumId="19" w15:restartNumberingAfterBreak="0">
    <w:nsid w:val="4B64789D"/>
    <w:multiLevelType w:val="hybridMultilevel"/>
    <w:tmpl w:val="FE02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E54558"/>
    <w:multiLevelType w:val="hybridMultilevel"/>
    <w:tmpl w:val="EF5667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AE5C61"/>
    <w:multiLevelType w:val="hybridMultilevel"/>
    <w:tmpl w:val="7E9E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439358E"/>
    <w:multiLevelType w:val="hybridMultilevel"/>
    <w:tmpl w:val="86A2535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 w15:restartNumberingAfterBreak="0">
    <w:nsid w:val="6B6B28B2"/>
    <w:multiLevelType w:val="hybridMultilevel"/>
    <w:tmpl w:val="ACA6D2DE"/>
    <w:lvl w:ilvl="0" w:tplc="C238794A">
      <w:start w:val="1"/>
      <w:numFmt w:val="bullet"/>
      <w:lvlText w:val=""/>
      <w:lvlJc w:val="left"/>
      <w:pPr>
        <w:tabs>
          <w:tab w:val="num" w:pos="175"/>
        </w:tabs>
        <w:ind w:left="175"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6DD129D0"/>
    <w:multiLevelType w:val="hybridMultilevel"/>
    <w:tmpl w:val="EB56F85A"/>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341FC5"/>
    <w:multiLevelType w:val="hybridMultilevel"/>
    <w:tmpl w:val="1C96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784E2A"/>
    <w:multiLevelType w:val="hybridMultilevel"/>
    <w:tmpl w:val="DD384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F6E73CD"/>
    <w:multiLevelType w:val="hybridMultilevel"/>
    <w:tmpl w:val="BBB8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40853">
    <w:abstractNumId w:val="8"/>
  </w:num>
  <w:num w:numId="2" w16cid:durableId="414785922">
    <w:abstractNumId w:val="15"/>
  </w:num>
  <w:num w:numId="3" w16cid:durableId="271670744">
    <w:abstractNumId w:val="1"/>
  </w:num>
  <w:num w:numId="4" w16cid:durableId="1802457831">
    <w:abstractNumId w:val="6"/>
  </w:num>
  <w:num w:numId="5" w16cid:durableId="79107731">
    <w:abstractNumId w:val="4"/>
  </w:num>
  <w:num w:numId="6" w16cid:durableId="868178813">
    <w:abstractNumId w:val="26"/>
  </w:num>
  <w:num w:numId="7" w16cid:durableId="1911036947">
    <w:abstractNumId w:val="16"/>
  </w:num>
  <w:num w:numId="8" w16cid:durableId="1560362002">
    <w:abstractNumId w:val="14"/>
  </w:num>
  <w:num w:numId="9" w16cid:durableId="1732800311">
    <w:abstractNumId w:val="21"/>
  </w:num>
  <w:num w:numId="10" w16cid:durableId="292828068">
    <w:abstractNumId w:val="18"/>
  </w:num>
  <w:num w:numId="11" w16cid:durableId="1728644106">
    <w:abstractNumId w:val="13"/>
  </w:num>
  <w:num w:numId="12" w16cid:durableId="855775702">
    <w:abstractNumId w:val="11"/>
  </w:num>
  <w:num w:numId="13" w16cid:durableId="1599438072">
    <w:abstractNumId w:val="5"/>
  </w:num>
  <w:num w:numId="14" w16cid:durableId="1991864214">
    <w:abstractNumId w:val="0"/>
  </w:num>
  <w:num w:numId="15" w16cid:durableId="510143600">
    <w:abstractNumId w:val="7"/>
  </w:num>
  <w:num w:numId="16" w16cid:durableId="32577844">
    <w:abstractNumId w:val="22"/>
  </w:num>
  <w:num w:numId="17" w16cid:durableId="404694442">
    <w:abstractNumId w:val="17"/>
  </w:num>
  <w:num w:numId="18" w16cid:durableId="324168564">
    <w:abstractNumId w:val="9"/>
  </w:num>
  <w:num w:numId="19" w16cid:durableId="507866273">
    <w:abstractNumId w:val="2"/>
  </w:num>
  <w:num w:numId="20" w16cid:durableId="664675157">
    <w:abstractNumId w:val="24"/>
  </w:num>
  <w:num w:numId="21" w16cid:durableId="593978769">
    <w:abstractNumId w:val="10"/>
  </w:num>
  <w:num w:numId="22" w16cid:durableId="867257223">
    <w:abstractNumId w:val="25"/>
  </w:num>
  <w:num w:numId="23" w16cid:durableId="980117898">
    <w:abstractNumId w:val="23"/>
  </w:num>
  <w:num w:numId="24" w16cid:durableId="364134473">
    <w:abstractNumId w:val="3"/>
  </w:num>
  <w:num w:numId="25" w16cid:durableId="1657345404">
    <w:abstractNumId w:val="19"/>
  </w:num>
  <w:num w:numId="26" w16cid:durableId="1492286725">
    <w:abstractNumId w:val="27"/>
  </w:num>
  <w:num w:numId="27" w16cid:durableId="1943687828">
    <w:abstractNumId w:val="20"/>
  </w:num>
  <w:num w:numId="28" w16cid:durableId="95448091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74"/>
    <w:rsid w:val="00005CA3"/>
    <w:rsid w:val="0001122F"/>
    <w:rsid w:val="00014CA2"/>
    <w:rsid w:val="00015AEC"/>
    <w:rsid w:val="00022A7F"/>
    <w:rsid w:val="00025387"/>
    <w:rsid w:val="00032984"/>
    <w:rsid w:val="00040E49"/>
    <w:rsid w:val="00052526"/>
    <w:rsid w:val="000529B7"/>
    <w:rsid w:val="00052EF5"/>
    <w:rsid w:val="0005398C"/>
    <w:rsid w:val="0005464D"/>
    <w:rsid w:val="00055479"/>
    <w:rsid w:val="00055A88"/>
    <w:rsid w:val="000574D2"/>
    <w:rsid w:val="000735D9"/>
    <w:rsid w:val="000750B6"/>
    <w:rsid w:val="0007522B"/>
    <w:rsid w:val="00084849"/>
    <w:rsid w:val="0009174B"/>
    <w:rsid w:val="000A4E5B"/>
    <w:rsid w:val="000A5F3C"/>
    <w:rsid w:val="000B04E9"/>
    <w:rsid w:val="000B055C"/>
    <w:rsid w:val="000B0D53"/>
    <w:rsid w:val="000B249B"/>
    <w:rsid w:val="000C35E7"/>
    <w:rsid w:val="000C369F"/>
    <w:rsid w:val="000D106A"/>
    <w:rsid w:val="000D1965"/>
    <w:rsid w:val="000E2C75"/>
    <w:rsid w:val="000E4B32"/>
    <w:rsid w:val="000F2C12"/>
    <w:rsid w:val="000F2E2E"/>
    <w:rsid w:val="000F4AEA"/>
    <w:rsid w:val="000F6800"/>
    <w:rsid w:val="001134D5"/>
    <w:rsid w:val="00126034"/>
    <w:rsid w:val="001262E8"/>
    <w:rsid w:val="0012765C"/>
    <w:rsid w:val="00144594"/>
    <w:rsid w:val="001445EC"/>
    <w:rsid w:val="0014758B"/>
    <w:rsid w:val="00147B19"/>
    <w:rsid w:val="00156194"/>
    <w:rsid w:val="0016140C"/>
    <w:rsid w:val="001630C8"/>
    <w:rsid w:val="00174DFE"/>
    <w:rsid w:val="001871C2"/>
    <w:rsid w:val="001A2B31"/>
    <w:rsid w:val="001A30B9"/>
    <w:rsid w:val="001A5CDB"/>
    <w:rsid w:val="001A7569"/>
    <w:rsid w:val="001B4B05"/>
    <w:rsid w:val="001C08B1"/>
    <w:rsid w:val="001C40BA"/>
    <w:rsid w:val="001C7219"/>
    <w:rsid w:val="001C743E"/>
    <w:rsid w:val="001E211D"/>
    <w:rsid w:val="001E22EA"/>
    <w:rsid w:val="001E7355"/>
    <w:rsid w:val="001F1375"/>
    <w:rsid w:val="001F301F"/>
    <w:rsid w:val="001F61A7"/>
    <w:rsid w:val="0021347C"/>
    <w:rsid w:val="0021762B"/>
    <w:rsid w:val="002350A2"/>
    <w:rsid w:val="00237C68"/>
    <w:rsid w:val="00245C8D"/>
    <w:rsid w:val="002511F5"/>
    <w:rsid w:val="00253D07"/>
    <w:rsid w:val="00263165"/>
    <w:rsid w:val="002708F0"/>
    <w:rsid w:val="00271AB2"/>
    <w:rsid w:val="0027678A"/>
    <w:rsid w:val="002930FB"/>
    <w:rsid w:val="00293293"/>
    <w:rsid w:val="0029790E"/>
    <w:rsid w:val="002A0A97"/>
    <w:rsid w:val="002A0DF0"/>
    <w:rsid w:val="002A54E4"/>
    <w:rsid w:val="002C6BF3"/>
    <w:rsid w:val="002D1A07"/>
    <w:rsid w:val="002E03EF"/>
    <w:rsid w:val="002F33D6"/>
    <w:rsid w:val="002F52B9"/>
    <w:rsid w:val="00300D48"/>
    <w:rsid w:val="0030596B"/>
    <w:rsid w:val="00312166"/>
    <w:rsid w:val="00315850"/>
    <w:rsid w:val="00317F70"/>
    <w:rsid w:val="00321039"/>
    <w:rsid w:val="00335EB5"/>
    <w:rsid w:val="00343FCF"/>
    <w:rsid w:val="003440BF"/>
    <w:rsid w:val="00351148"/>
    <w:rsid w:val="00353821"/>
    <w:rsid w:val="003659A2"/>
    <w:rsid w:val="00372698"/>
    <w:rsid w:val="0037540A"/>
    <w:rsid w:val="00375901"/>
    <w:rsid w:val="00375944"/>
    <w:rsid w:val="00376A68"/>
    <w:rsid w:val="00390C83"/>
    <w:rsid w:val="0039116C"/>
    <w:rsid w:val="003A757D"/>
    <w:rsid w:val="003B432C"/>
    <w:rsid w:val="003C4156"/>
    <w:rsid w:val="003D4424"/>
    <w:rsid w:val="003D4912"/>
    <w:rsid w:val="003E6AAC"/>
    <w:rsid w:val="003E6DB7"/>
    <w:rsid w:val="00407CA4"/>
    <w:rsid w:val="0041618B"/>
    <w:rsid w:val="00416EE6"/>
    <w:rsid w:val="0042429C"/>
    <w:rsid w:val="0042488F"/>
    <w:rsid w:val="00430BF2"/>
    <w:rsid w:val="0043258E"/>
    <w:rsid w:val="00437945"/>
    <w:rsid w:val="00447955"/>
    <w:rsid w:val="004525D8"/>
    <w:rsid w:val="00453F6D"/>
    <w:rsid w:val="004558C6"/>
    <w:rsid w:val="00460BAB"/>
    <w:rsid w:val="00460E3E"/>
    <w:rsid w:val="00464672"/>
    <w:rsid w:val="0046791E"/>
    <w:rsid w:val="00467E43"/>
    <w:rsid w:val="00480030"/>
    <w:rsid w:val="004910A1"/>
    <w:rsid w:val="00493EBB"/>
    <w:rsid w:val="00497505"/>
    <w:rsid w:val="004A1275"/>
    <w:rsid w:val="004A2329"/>
    <w:rsid w:val="004A73AC"/>
    <w:rsid w:val="004A7EB5"/>
    <w:rsid w:val="004B4D76"/>
    <w:rsid w:val="004B69C2"/>
    <w:rsid w:val="004B7936"/>
    <w:rsid w:val="004C1F60"/>
    <w:rsid w:val="004C6D19"/>
    <w:rsid w:val="004D001C"/>
    <w:rsid w:val="004D148E"/>
    <w:rsid w:val="004D622A"/>
    <w:rsid w:val="004E0A36"/>
    <w:rsid w:val="004F6583"/>
    <w:rsid w:val="00500243"/>
    <w:rsid w:val="005012D0"/>
    <w:rsid w:val="00504C70"/>
    <w:rsid w:val="00506137"/>
    <w:rsid w:val="00513CE7"/>
    <w:rsid w:val="00523A4F"/>
    <w:rsid w:val="00526FEA"/>
    <w:rsid w:val="00537BD7"/>
    <w:rsid w:val="00550B7E"/>
    <w:rsid w:val="00555553"/>
    <w:rsid w:val="00571DB0"/>
    <w:rsid w:val="005814CA"/>
    <w:rsid w:val="005936F0"/>
    <w:rsid w:val="005A066C"/>
    <w:rsid w:val="005A21CC"/>
    <w:rsid w:val="005A7B8D"/>
    <w:rsid w:val="005B0D21"/>
    <w:rsid w:val="005B0FC5"/>
    <w:rsid w:val="005B7EDD"/>
    <w:rsid w:val="005C234E"/>
    <w:rsid w:val="005D1789"/>
    <w:rsid w:val="005D1E99"/>
    <w:rsid w:val="00614786"/>
    <w:rsid w:val="0062028D"/>
    <w:rsid w:val="00622F6B"/>
    <w:rsid w:val="00623F46"/>
    <w:rsid w:val="006250E1"/>
    <w:rsid w:val="00640815"/>
    <w:rsid w:val="00643A43"/>
    <w:rsid w:val="00644B36"/>
    <w:rsid w:val="006525FD"/>
    <w:rsid w:val="006558F2"/>
    <w:rsid w:val="00656849"/>
    <w:rsid w:val="00656890"/>
    <w:rsid w:val="00670165"/>
    <w:rsid w:val="006845DA"/>
    <w:rsid w:val="00686232"/>
    <w:rsid w:val="006867DB"/>
    <w:rsid w:val="00687F6D"/>
    <w:rsid w:val="0069175E"/>
    <w:rsid w:val="006A0E5F"/>
    <w:rsid w:val="006A1FCA"/>
    <w:rsid w:val="006B16B8"/>
    <w:rsid w:val="006B46EF"/>
    <w:rsid w:val="006B6F38"/>
    <w:rsid w:val="006C07FB"/>
    <w:rsid w:val="006C5B3F"/>
    <w:rsid w:val="006C631A"/>
    <w:rsid w:val="006C6946"/>
    <w:rsid w:val="006D06EC"/>
    <w:rsid w:val="006D4E58"/>
    <w:rsid w:val="006D7BDD"/>
    <w:rsid w:val="006E214D"/>
    <w:rsid w:val="006E6AE2"/>
    <w:rsid w:val="006E7E89"/>
    <w:rsid w:val="006F10C8"/>
    <w:rsid w:val="0070052E"/>
    <w:rsid w:val="007037B0"/>
    <w:rsid w:val="00706FB6"/>
    <w:rsid w:val="007104FE"/>
    <w:rsid w:val="00717712"/>
    <w:rsid w:val="00732580"/>
    <w:rsid w:val="007363DE"/>
    <w:rsid w:val="007401E8"/>
    <w:rsid w:val="00743669"/>
    <w:rsid w:val="00743A1A"/>
    <w:rsid w:val="00753234"/>
    <w:rsid w:val="00756457"/>
    <w:rsid w:val="007652E4"/>
    <w:rsid w:val="0077134A"/>
    <w:rsid w:val="0078189E"/>
    <w:rsid w:val="007868A3"/>
    <w:rsid w:val="007907C9"/>
    <w:rsid w:val="00792EED"/>
    <w:rsid w:val="00793E41"/>
    <w:rsid w:val="00797A3B"/>
    <w:rsid w:val="007A1B4B"/>
    <w:rsid w:val="007A418C"/>
    <w:rsid w:val="007A5052"/>
    <w:rsid w:val="007A5CC9"/>
    <w:rsid w:val="007B0534"/>
    <w:rsid w:val="007E500B"/>
    <w:rsid w:val="007F19BE"/>
    <w:rsid w:val="00801D05"/>
    <w:rsid w:val="00802A5D"/>
    <w:rsid w:val="00804BB6"/>
    <w:rsid w:val="008101CD"/>
    <w:rsid w:val="008103C8"/>
    <w:rsid w:val="0081313F"/>
    <w:rsid w:val="00815FE7"/>
    <w:rsid w:val="00820848"/>
    <w:rsid w:val="0083437A"/>
    <w:rsid w:val="00836309"/>
    <w:rsid w:val="0084246B"/>
    <w:rsid w:val="00845D64"/>
    <w:rsid w:val="00857E3C"/>
    <w:rsid w:val="00862648"/>
    <w:rsid w:val="00864890"/>
    <w:rsid w:val="00864B7F"/>
    <w:rsid w:val="008723B8"/>
    <w:rsid w:val="00884910"/>
    <w:rsid w:val="00885148"/>
    <w:rsid w:val="00885270"/>
    <w:rsid w:val="00886905"/>
    <w:rsid w:val="008A1745"/>
    <w:rsid w:val="008A1CD5"/>
    <w:rsid w:val="008A2C51"/>
    <w:rsid w:val="008A4E34"/>
    <w:rsid w:val="008A4FE1"/>
    <w:rsid w:val="008A642D"/>
    <w:rsid w:val="008B0E17"/>
    <w:rsid w:val="008E1422"/>
    <w:rsid w:val="008E3062"/>
    <w:rsid w:val="008F4F97"/>
    <w:rsid w:val="00901251"/>
    <w:rsid w:val="009208D3"/>
    <w:rsid w:val="00931597"/>
    <w:rsid w:val="00937FDF"/>
    <w:rsid w:val="00940C1F"/>
    <w:rsid w:val="0094109E"/>
    <w:rsid w:val="009444D6"/>
    <w:rsid w:val="009477C1"/>
    <w:rsid w:val="00950B6B"/>
    <w:rsid w:val="009521AA"/>
    <w:rsid w:val="009524C6"/>
    <w:rsid w:val="009574DA"/>
    <w:rsid w:val="00966561"/>
    <w:rsid w:val="00972C8F"/>
    <w:rsid w:val="00984A04"/>
    <w:rsid w:val="00986C58"/>
    <w:rsid w:val="0099405A"/>
    <w:rsid w:val="00997B4D"/>
    <w:rsid w:val="009A0BBA"/>
    <w:rsid w:val="009A2BA5"/>
    <w:rsid w:val="009C7228"/>
    <w:rsid w:val="009D2842"/>
    <w:rsid w:val="009E093D"/>
    <w:rsid w:val="009E76BE"/>
    <w:rsid w:val="009F0750"/>
    <w:rsid w:val="009F1E8E"/>
    <w:rsid w:val="009F290C"/>
    <w:rsid w:val="009F34AF"/>
    <w:rsid w:val="00A02EEF"/>
    <w:rsid w:val="00A1575B"/>
    <w:rsid w:val="00A223EE"/>
    <w:rsid w:val="00A32F2D"/>
    <w:rsid w:val="00A41E88"/>
    <w:rsid w:val="00A47271"/>
    <w:rsid w:val="00A502FC"/>
    <w:rsid w:val="00A66DE6"/>
    <w:rsid w:val="00A7071E"/>
    <w:rsid w:val="00A72501"/>
    <w:rsid w:val="00A74050"/>
    <w:rsid w:val="00A854BD"/>
    <w:rsid w:val="00A922ED"/>
    <w:rsid w:val="00AA0729"/>
    <w:rsid w:val="00AA1A35"/>
    <w:rsid w:val="00AA2971"/>
    <w:rsid w:val="00AB1C22"/>
    <w:rsid w:val="00AB3EDA"/>
    <w:rsid w:val="00AC68C0"/>
    <w:rsid w:val="00AD0F7C"/>
    <w:rsid w:val="00AD1A24"/>
    <w:rsid w:val="00AE0872"/>
    <w:rsid w:val="00AE4CA9"/>
    <w:rsid w:val="00AF4341"/>
    <w:rsid w:val="00AF594A"/>
    <w:rsid w:val="00AF6612"/>
    <w:rsid w:val="00AF77B3"/>
    <w:rsid w:val="00B0038F"/>
    <w:rsid w:val="00B014E0"/>
    <w:rsid w:val="00B211F2"/>
    <w:rsid w:val="00B22CF3"/>
    <w:rsid w:val="00B231B6"/>
    <w:rsid w:val="00B27BC1"/>
    <w:rsid w:val="00B37C25"/>
    <w:rsid w:val="00B4467E"/>
    <w:rsid w:val="00B45848"/>
    <w:rsid w:val="00B513F2"/>
    <w:rsid w:val="00B5422B"/>
    <w:rsid w:val="00B700A1"/>
    <w:rsid w:val="00B706C1"/>
    <w:rsid w:val="00B72D78"/>
    <w:rsid w:val="00B76ED6"/>
    <w:rsid w:val="00B77B48"/>
    <w:rsid w:val="00B82030"/>
    <w:rsid w:val="00B84D01"/>
    <w:rsid w:val="00B86300"/>
    <w:rsid w:val="00B86ECF"/>
    <w:rsid w:val="00B913B5"/>
    <w:rsid w:val="00B920C0"/>
    <w:rsid w:val="00B94C51"/>
    <w:rsid w:val="00B9603F"/>
    <w:rsid w:val="00B961E3"/>
    <w:rsid w:val="00BA0C5D"/>
    <w:rsid w:val="00BA244D"/>
    <w:rsid w:val="00BB21DA"/>
    <w:rsid w:val="00BC2B95"/>
    <w:rsid w:val="00BD3608"/>
    <w:rsid w:val="00BE0B99"/>
    <w:rsid w:val="00BF1ABD"/>
    <w:rsid w:val="00BF2971"/>
    <w:rsid w:val="00C06749"/>
    <w:rsid w:val="00C12FAB"/>
    <w:rsid w:val="00C25F14"/>
    <w:rsid w:val="00C30DE7"/>
    <w:rsid w:val="00C3410E"/>
    <w:rsid w:val="00C35128"/>
    <w:rsid w:val="00C37CB6"/>
    <w:rsid w:val="00C439BF"/>
    <w:rsid w:val="00C513DD"/>
    <w:rsid w:val="00C71B30"/>
    <w:rsid w:val="00C74016"/>
    <w:rsid w:val="00C7560F"/>
    <w:rsid w:val="00CA70AA"/>
    <w:rsid w:val="00CA7194"/>
    <w:rsid w:val="00CB0E4D"/>
    <w:rsid w:val="00CB44BD"/>
    <w:rsid w:val="00CB53B7"/>
    <w:rsid w:val="00CC4B7A"/>
    <w:rsid w:val="00CD297B"/>
    <w:rsid w:val="00CE1FAA"/>
    <w:rsid w:val="00CE2274"/>
    <w:rsid w:val="00CE2E8A"/>
    <w:rsid w:val="00D0280F"/>
    <w:rsid w:val="00D1637E"/>
    <w:rsid w:val="00D2178B"/>
    <w:rsid w:val="00D218FD"/>
    <w:rsid w:val="00D228E1"/>
    <w:rsid w:val="00D2344E"/>
    <w:rsid w:val="00D4166E"/>
    <w:rsid w:val="00D6755C"/>
    <w:rsid w:val="00D70EC8"/>
    <w:rsid w:val="00D71A46"/>
    <w:rsid w:val="00D7621F"/>
    <w:rsid w:val="00D77162"/>
    <w:rsid w:val="00D77638"/>
    <w:rsid w:val="00D8584C"/>
    <w:rsid w:val="00D95B35"/>
    <w:rsid w:val="00D96F90"/>
    <w:rsid w:val="00DA15F7"/>
    <w:rsid w:val="00DA7ECE"/>
    <w:rsid w:val="00DB2D09"/>
    <w:rsid w:val="00DB2DA6"/>
    <w:rsid w:val="00DB3B68"/>
    <w:rsid w:val="00DB5DE4"/>
    <w:rsid w:val="00DC2BF6"/>
    <w:rsid w:val="00DC6A4F"/>
    <w:rsid w:val="00DC76FD"/>
    <w:rsid w:val="00DD59FB"/>
    <w:rsid w:val="00DE2A4D"/>
    <w:rsid w:val="00DF1F6E"/>
    <w:rsid w:val="00DF6600"/>
    <w:rsid w:val="00E019D0"/>
    <w:rsid w:val="00E065A2"/>
    <w:rsid w:val="00E13CB2"/>
    <w:rsid w:val="00E25418"/>
    <w:rsid w:val="00E27B88"/>
    <w:rsid w:val="00E3205A"/>
    <w:rsid w:val="00E34534"/>
    <w:rsid w:val="00E3631E"/>
    <w:rsid w:val="00E4045B"/>
    <w:rsid w:val="00E41560"/>
    <w:rsid w:val="00E43075"/>
    <w:rsid w:val="00E51B67"/>
    <w:rsid w:val="00E5332E"/>
    <w:rsid w:val="00E53D22"/>
    <w:rsid w:val="00E71B17"/>
    <w:rsid w:val="00E71B88"/>
    <w:rsid w:val="00E71D1C"/>
    <w:rsid w:val="00E726F0"/>
    <w:rsid w:val="00E74F49"/>
    <w:rsid w:val="00E75583"/>
    <w:rsid w:val="00E80263"/>
    <w:rsid w:val="00E84AC2"/>
    <w:rsid w:val="00E90F85"/>
    <w:rsid w:val="00E91C26"/>
    <w:rsid w:val="00E938E1"/>
    <w:rsid w:val="00E96FBD"/>
    <w:rsid w:val="00EA1B24"/>
    <w:rsid w:val="00EA540B"/>
    <w:rsid w:val="00EB0553"/>
    <w:rsid w:val="00EC0E15"/>
    <w:rsid w:val="00ED19F0"/>
    <w:rsid w:val="00F008C1"/>
    <w:rsid w:val="00F05848"/>
    <w:rsid w:val="00F06A87"/>
    <w:rsid w:val="00F078E8"/>
    <w:rsid w:val="00F11993"/>
    <w:rsid w:val="00F14AC2"/>
    <w:rsid w:val="00F15424"/>
    <w:rsid w:val="00F1612F"/>
    <w:rsid w:val="00F20ACA"/>
    <w:rsid w:val="00F23839"/>
    <w:rsid w:val="00F23B96"/>
    <w:rsid w:val="00F55D27"/>
    <w:rsid w:val="00F61D6D"/>
    <w:rsid w:val="00F6325A"/>
    <w:rsid w:val="00F65222"/>
    <w:rsid w:val="00F661F1"/>
    <w:rsid w:val="00F70D8E"/>
    <w:rsid w:val="00F742EC"/>
    <w:rsid w:val="00F74320"/>
    <w:rsid w:val="00F807CD"/>
    <w:rsid w:val="00F87206"/>
    <w:rsid w:val="00F91DF2"/>
    <w:rsid w:val="00F97B75"/>
    <w:rsid w:val="00FA076C"/>
    <w:rsid w:val="00FA22B7"/>
    <w:rsid w:val="00FC0542"/>
    <w:rsid w:val="00FC14F0"/>
    <w:rsid w:val="00FC270A"/>
    <w:rsid w:val="00FC2A06"/>
    <w:rsid w:val="00FC554B"/>
    <w:rsid w:val="00FD1776"/>
    <w:rsid w:val="00FD5700"/>
    <w:rsid w:val="00FE0A29"/>
    <w:rsid w:val="00FE25BA"/>
    <w:rsid w:val="00FE25CF"/>
    <w:rsid w:val="00FE31AF"/>
    <w:rsid w:val="00FE70A5"/>
    <w:rsid w:val="00FF7375"/>
    <w:rsid w:val="0CD526EB"/>
    <w:rsid w:val="10EA10FD"/>
    <w:rsid w:val="11DAD651"/>
    <w:rsid w:val="12991D98"/>
    <w:rsid w:val="18ADE118"/>
    <w:rsid w:val="1BBB4F89"/>
    <w:rsid w:val="1C26EFC6"/>
    <w:rsid w:val="313E4E76"/>
    <w:rsid w:val="33299DA5"/>
    <w:rsid w:val="3BD36D46"/>
    <w:rsid w:val="3E730B5B"/>
    <w:rsid w:val="4170782F"/>
    <w:rsid w:val="4183A591"/>
    <w:rsid w:val="427B79BB"/>
    <w:rsid w:val="448AC94B"/>
    <w:rsid w:val="4C1BC983"/>
    <w:rsid w:val="523BB26D"/>
    <w:rsid w:val="56BF10E3"/>
    <w:rsid w:val="576C075E"/>
    <w:rsid w:val="61C059CC"/>
    <w:rsid w:val="68448A7C"/>
    <w:rsid w:val="6CD7C15E"/>
    <w:rsid w:val="71861E55"/>
    <w:rsid w:val="75EB43BA"/>
    <w:rsid w:val="77069480"/>
    <w:rsid w:val="7881ED8C"/>
    <w:rsid w:val="7BD9A5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55269"/>
  <w15:chartTrackingRefBased/>
  <w15:docId w15:val="{692728C6-056F-4387-98F4-B7D144FB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Body Text" w:qFormat="1"/>
    <w:lsdException w:name="Subtitle"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A1B4B"/>
    <w:rPr>
      <w:sz w:val="24"/>
      <w:szCs w:val="24"/>
      <w:lang w:val="en-GB" w:eastAsia="en-US"/>
    </w:rPr>
  </w:style>
  <w:style w:type="paragraph" w:styleId="Heading1">
    <w:name w:val="heading 1"/>
    <w:basedOn w:val="Normal"/>
    <w:next w:val="Normal"/>
    <w:qFormat/>
    <w:rsid w:val="00AC68C0"/>
    <w:pPr>
      <w:keepNext/>
      <w:numPr>
        <w:numId w:val="1"/>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453F6D"/>
    <w:pPr>
      <w:keepNext/>
      <w:numPr>
        <w:ilvl w:val="1"/>
        <w:numId w:val="1"/>
      </w:numPr>
      <w:ind w:left="720" w:hanging="720"/>
      <w:outlineLvl w:val="1"/>
    </w:pPr>
    <w:rPr>
      <w:rFonts w:asciiTheme="minorHAnsi" w:hAnsiTheme="minorHAnsi" w:cstheme="minorHAnsi"/>
      <w:b/>
      <w:iCs/>
      <w:sz w:val="28"/>
      <w:szCs w:val="28"/>
    </w:rPr>
  </w:style>
  <w:style w:type="paragraph" w:styleId="Heading3">
    <w:name w:val="heading 3"/>
    <w:aliases w:val="List Body Text 2"/>
    <w:basedOn w:val="Normal"/>
    <w:next w:val="Normal"/>
    <w:link w:val="Heading3Char"/>
    <w:autoRedefine/>
    <w:unhideWhenUsed/>
    <w:qFormat/>
    <w:rsid w:val="00453F6D"/>
    <w:pPr>
      <w:keepNext/>
      <w:numPr>
        <w:ilvl w:val="2"/>
        <w:numId w:val="1"/>
      </w:numPr>
      <w:outlineLvl w:val="2"/>
    </w:pPr>
    <w:rPr>
      <w:rFonts w:asciiTheme="minorHAnsi" w:hAnsiTheme="minorHAnsi" w:cstheme="minorHAnsi"/>
      <w:b/>
    </w:rPr>
  </w:style>
  <w:style w:type="paragraph" w:styleId="Heading4">
    <w:name w:val="heading 4"/>
    <w:basedOn w:val="Normal"/>
    <w:next w:val="Normal"/>
    <w:link w:val="Heading4Char"/>
    <w:unhideWhenUsed/>
    <w:qFormat/>
    <w:rsid w:val="00C3410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C3410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3410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3410E"/>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C3410E"/>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C3410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D1637E"/>
    <w:rPr>
      <w:rFonts w:asciiTheme="minorHAnsi" w:hAnsiTheme="minorHAnsi" w:cstheme="minorHAnsi"/>
      <w:bCs/>
      <w:color w:val="0070C0"/>
      <w:sz w:val="22"/>
      <w:szCs w:val="22"/>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34"/>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2"/>
      </w:numPr>
    </w:pPr>
  </w:style>
  <w:style w:type="character" w:customStyle="1" w:styleId="Heading3Char">
    <w:name w:val="Heading 3 Char"/>
    <w:aliases w:val="List Body Text 2 Char"/>
    <w:basedOn w:val="DefaultParagraphFont"/>
    <w:link w:val="Heading3"/>
    <w:rsid w:val="00453F6D"/>
    <w:rPr>
      <w:rFonts w:asciiTheme="minorHAnsi" w:hAnsiTheme="minorHAnsi" w:cstheme="minorHAnsi"/>
      <w:b/>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
      </w:numPr>
    </w:pPr>
  </w:style>
  <w:style w:type="character" w:customStyle="1" w:styleId="Heading4Char">
    <w:name w:val="Heading 4 Char"/>
    <w:basedOn w:val="DefaultParagraphFont"/>
    <w:link w:val="Heading4"/>
    <w:semiHidden/>
    <w:rsid w:val="00C3410E"/>
    <w:rPr>
      <w:rFonts w:ascii="Calibri" w:hAnsi="Calibri"/>
      <w:b/>
      <w:bCs/>
      <w:sz w:val="28"/>
      <w:szCs w:val="28"/>
      <w:lang w:val="en-GB" w:eastAsia="en-US"/>
    </w:rPr>
  </w:style>
  <w:style w:type="character" w:customStyle="1" w:styleId="Heading5Char">
    <w:name w:val="Heading 5 Char"/>
    <w:basedOn w:val="DefaultParagraphFont"/>
    <w:link w:val="Heading5"/>
    <w:semiHidden/>
    <w:rsid w:val="00C3410E"/>
    <w:rPr>
      <w:rFonts w:ascii="Calibri" w:hAnsi="Calibri"/>
      <w:b/>
      <w:bCs/>
      <w:i/>
      <w:iCs/>
      <w:sz w:val="26"/>
      <w:szCs w:val="26"/>
      <w:lang w:val="en-GB" w:eastAsia="en-US"/>
    </w:rPr>
  </w:style>
  <w:style w:type="character" w:customStyle="1" w:styleId="Heading6Char">
    <w:name w:val="Heading 6 Char"/>
    <w:basedOn w:val="DefaultParagraphFont"/>
    <w:link w:val="Heading6"/>
    <w:semiHidden/>
    <w:rsid w:val="00C3410E"/>
    <w:rPr>
      <w:rFonts w:ascii="Calibri" w:hAnsi="Calibri"/>
      <w:b/>
      <w:bCs/>
      <w:sz w:val="22"/>
      <w:szCs w:val="22"/>
      <w:lang w:val="en-GB" w:eastAsia="en-US"/>
    </w:rPr>
  </w:style>
  <w:style w:type="character" w:customStyle="1" w:styleId="Heading7Char">
    <w:name w:val="Heading 7 Char"/>
    <w:basedOn w:val="DefaultParagraphFont"/>
    <w:link w:val="Heading7"/>
    <w:semiHidden/>
    <w:rsid w:val="00C3410E"/>
    <w:rPr>
      <w:rFonts w:ascii="Calibri" w:hAnsi="Calibri"/>
      <w:sz w:val="24"/>
      <w:szCs w:val="24"/>
      <w:lang w:val="en-GB" w:eastAsia="en-US"/>
    </w:rPr>
  </w:style>
  <w:style w:type="character" w:customStyle="1" w:styleId="Heading8Char">
    <w:name w:val="Heading 8 Char"/>
    <w:basedOn w:val="DefaultParagraphFont"/>
    <w:link w:val="Heading8"/>
    <w:semiHidden/>
    <w:rsid w:val="00C3410E"/>
    <w:rPr>
      <w:rFonts w:ascii="Calibri" w:hAnsi="Calibri"/>
      <w:i/>
      <w:iCs/>
      <w:sz w:val="24"/>
      <w:szCs w:val="24"/>
      <w:lang w:val="en-GB" w:eastAsia="en-US"/>
    </w:rPr>
  </w:style>
  <w:style w:type="character" w:customStyle="1" w:styleId="Heading9Char">
    <w:name w:val="Heading 9 Char"/>
    <w:basedOn w:val="DefaultParagraphFont"/>
    <w:link w:val="Heading9"/>
    <w:semiHidden/>
    <w:rsid w:val="00C3410E"/>
    <w:rPr>
      <w:rFonts w:ascii="Cambria" w:hAnsi="Cambria"/>
      <w:sz w:val="22"/>
      <w:szCs w:val="22"/>
      <w:lang w:val="en-GB" w:eastAsia="en-US"/>
    </w:rPr>
  </w:style>
  <w:style w:type="character" w:styleId="Strong">
    <w:name w:val="Strong"/>
    <w:basedOn w:val="DefaultParagraphFont"/>
    <w:rsid w:val="00C3410E"/>
    <w:rPr>
      <w:b/>
      <w:bCs/>
    </w:rPr>
  </w:style>
  <w:style w:type="character" w:customStyle="1" w:styleId="Heading2Char">
    <w:name w:val="Heading 2 Char"/>
    <w:aliases w:val="Heading 3 style Char"/>
    <w:basedOn w:val="DefaultParagraphFont"/>
    <w:link w:val="Heading2"/>
    <w:rsid w:val="00453F6D"/>
    <w:rPr>
      <w:rFonts w:asciiTheme="minorHAnsi" w:hAnsiTheme="minorHAnsi" w:cstheme="minorHAnsi"/>
      <w:b/>
      <w:iCs/>
      <w:sz w:val="28"/>
      <w:szCs w:val="28"/>
      <w:lang w:val="en-GB" w:eastAsia="en-US"/>
    </w:rPr>
  </w:style>
  <w:style w:type="character" w:customStyle="1" w:styleId="BodyTextChar">
    <w:name w:val="Body Text Char"/>
    <w:basedOn w:val="DefaultParagraphFont"/>
    <w:link w:val="BodyText"/>
    <w:rsid w:val="00D1637E"/>
    <w:rPr>
      <w:rFonts w:asciiTheme="minorHAnsi" w:hAnsiTheme="minorHAnsi" w:cstheme="minorHAnsi"/>
      <w:bCs/>
      <w:color w:val="0070C0"/>
      <w:sz w:val="22"/>
      <w:szCs w:val="22"/>
      <w:lang w:val="en-GB" w:eastAsia="en-US"/>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b w:val="0"/>
      <w:bCs/>
      <w:iCs w:val="0"/>
    </w:rPr>
  </w:style>
  <w:style w:type="paragraph" w:customStyle="1" w:styleId="DocumentTitleA">
    <w:name w:val="Document Title A"/>
    <w:basedOn w:val="Normal"/>
    <w:autoRedefine/>
    <w:qFormat/>
    <w:rsid w:val="007A1B4B"/>
    <w:pPr>
      <w:jc w:val="center"/>
    </w:pPr>
    <w:rPr>
      <w:rFonts w:ascii="Calibri" w:hAnsi="Calibri"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C35128"/>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CE2274"/>
    <w:pPr>
      <w:tabs>
        <w:tab w:val="num" w:pos="360"/>
      </w:tabs>
      <w:ind w:left="360" w:hanging="360"/>
      <w:contextualSpacing/>
    </w:pPr>
  </w:style>
  <w:style w:type="paragraph" w:customStyle="1" w:styleId="Default">
    <w:name w:val="Default"/>
    <w:rsid w:val="00AA072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022A7F"/>
    <w:pPr>
      <w:spacing w:before="100" w:beforeAutospacing="1" w:after="100" w:afterAutospacing="1"/>
    </w:pPr>
    <w:rPr>
      <w:lang w:eastAsia="en-GB"/>
    </w:rPr>
  </w:style>
  <w:style w:type="paragraph" w:customStyle="1" w:styleId="paragraph">
    <w:name w:val="paragraph"/>
    <w:basedOn w:val="Normal"/>
    <w:rsid w:val="007A1B4B"/>
    <w:pPr>
      <w:spacing w:before="100" w:beforeAutospacing="1" w:after="100" w:afterAutospacing="1"/>
    </w:pPr>
    <w:rPr>
      <w:lang w:eastAsia="en-GB"/>
    </w:rPr>
  </w:style>
  <w:style w:type="character" w:customStyle="1" w:styleId="normaltextrun">
    <w:name w:val="normaltextrun"/>
    <w:basedOn w:val="DefaultParagraphFont"/>
    <w:rsid w:val="007A1B4B"/>
  </w:style>
  <w:style w:type="character" w:customStyle="1" w:styleId="eop">
    <w:name w:val="eop"/>
    <w:basedOn w:val="DefaultParagraphFont"/>
    <w:rsid w:val="007A1B4B"/>
  </w:style>
  <w:style w:type="character" w:customStyle="1" w:styleId="scxw192400082">
    <w:name w:val="scxw192400082"/>
    <w:basedOn w:val="DefaultParagraphFont"/>
    <w:rsid w:val="007A1B4B"/>
  </w:style>
  <w:style w:type="character" w:customStyle="1" w:styleId="TitleChar">
    <w:name w:val="Title Char"/>
    <w:link w:val="Title"/>
    <w:rsid w:val="007A1B4B"/>
    <w:rPr>
      <w:rFonts w:ascii="Arial" w:hAnsi="Arial" w:cs="Arial"/>
      <w:b/>
      <w:bCs/>
      <w:sz w:val="22"/>
      <w:szCs w:val="24"/>
      <w:lang w:val="en-GB" w:eastAsia="en-US"/>
    </w:rPr>
  </w:style>
  <w:style w:type="paragraph" w:styleId="TOC1">
    <w:name w:val="toc 1"/>
    <w:basedOn w:val="Normal"/>
    <w:next w:val="Normal"/>
    <w:uiPriority w:val="39"/>
    <w:rsid w:val="007A1B4B"/>
    <w:pPr>
      <w:tabs>
        <w:tab w:val="left" w:pos="540"/>
        <w:tab w:val="right" w:leader="dot" w:pos="9000"/>
      </w:tabs>
      <w:spacing w:before="120"/>
      <w:ind w:left="540" w:right="387" w:hanging="540"/>
    </w:pPr>
    <w:rPr>
      <w:rFonts w:ascii="Arial" w:hAnsi="Arial" w:cs="Arial"/>
      <w:b/>
      <w:noProof/>
      <w:sz w:val="22"/>
      <w:szCs w:val="26"/>
    </w:rPr>
  </w:style>
  <w:style w:type="paragraph" w:styleId="TOC2">
    <w:name w:val="toc 2"/>
    <w:basedOn w:val="Normal"/>
    <w:next w:val="Normal"/>
    <w:uiPriority w:val="39"/>
    <w:rsid w:val="007A1B4B"/>
    <w:pPr>
      <w:tabs>
        <w:tab w:val="left" w:pos="1080"/>
        <w:tab w:val="right" w:leader="dot" w:pos="9000"/>
      </w:tabs>
      <w:spacing w:before="60"/>
      <w:ind w:left="1080" w:right="387" w:hanging="720"/>
    </w:pPr>
    <w:rPr>
      <w:rFonts w:ascii="Arial" w:hAnsi="Arial" w:cs="Arial"/>
      <w:noProof/>
      <w:sz w:val="22"/>
      <w:szCs w:val="26"/>
    </w:rPr>
  </w:style>
  <w:style w:type="paragraph" w:styleId="TOC3">
    <w:name w:val="toc 3"/>
    <w:basedOn w:val="Normal"/>
    <w:next w:val="Normal"/>
    <w:uiPriority w:val="39"/>
    <w:rsid w:val="007A1B4B"/>
    <w:pPr>
      <w:tabs>
        <w:tab w:val="left" w:pos="1260"/>
        <w:tab w:val="right" w:leader="dot" w:pos="9000"/>
      </w:tabs>
      <w:ind w:left="1260" w:right="387" w:hanging="720"/>
    </w:pPr>
    <w:rPr>
      <w:rFonts w:ascii="Arial" w:hAnsi="Arial" w:cs="Arial"/>
      <w:noProof/>
      <w:sz w:val="22"/>
      <w:szCs w:val="26"/>
    </w:rPr>
  </w:style>
  <w:style w:type="paragraph" w:styleId="Caption">
    <w:name w:val="caption"/>
    <w:basedOn w:val="Normal"/>
    <w:next w:val="Normal"/>
    <w:qFormat/>
    <w:rsid w:val="00453F6D"/>
    <w:pPr>
      <w:keepNext/>
      <w:spacing w:before="120" w:after="40"/>
    </w:pPr>
    <w:rPr>
      <w:rFonts w:ascii="Arial" w:hAnsi="Arial" w:cs="Arial"/>
      <w:b/>
      <w:bCs/>
      <w:sz w:val="22"/>
      <w:szCs w:val="20"/>
    </w:rPr>
  </w:style>
  <w:style w:type="paragraph" w:styleId="Subtitle">
    <w:name w:val="Subtitle"/>
    <w:basedOn w:val="Normal"/>
    <w:next w:val="BodyText"/>
    <w:link w:val="SubtitleChar"/>
    <w:qFormat/>
    <w:rsid w:val="00453F6D"/>
    <w:pPr>
      <w:spacing w:after="60"/>
      <w:jc w:val="center"/>
    </w:pPr>
    <w:rPr>
      <w:rFonts w:ascii="Arial" w:hAnsi="Arial" w:cs="Arial"/>
      <w:b/>
      <w:sz w:val="28"/>
      <w:szCs w:val="26"/>
    </w:rPr>
  </w:style>
  <w:style w:type="character" w:customStyle="1" w:styleId="SubtitleChar">
    <w:name w:val="Subtitle Char"/>
    <w:basedOn w:val="DefaultParagraphFont"/>
    <w:link w:val="Subtitle"/>
    <w:rsid w:val="00453F6D"/>
    <w:rPr>
      <w:rFonts w:ascii="Arial" w:hAnsi="Arial" w:cs="Arial"/>
      <w:b/>
      <w:sz w:val="28"/>
      <w:szCs w:val="26"/>
      <w:lang w:val="en-GB" w:eastAsia="en-US"/>
    </w:rPr>
  </w:style>
  <w:style w:type="character" w:customStyle="1" w:styleId="NoSpacingChar">
    <w:name w:val="No Spacing Char"/>
    <w:link w:val="NoSpacing"/>
    <w:uiPriority w:val="1"/>
    <w:locked/>
    <w:rsid w:val="00453F6D"/>
  </w:style>
  <w:style w:type="paragraph" w:styleId="NoSpacing">
    <w:name w:val="No Spacing"/>
    <w:link w:val="NoSpacingChar"/>
    <w:uiPriority w:val="1"/>
    <w:qFormat/>
    <w:rsid w:val="00453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4792">
      <w:bodyDiv w:val="1"/>
      <w:marLeft w:val="0"/>
      <w:marRight w:val="0"/>
      <w:marTop w:val="0"/>
      <w:marBottom w:val="0"/>
      <w:divBdr>
        <w:top w:val="none" w:sz="0" w:space="0" w:color="auto"/>
        <w:left w:val="none" w:sz="0" w:space="0" w:color="auto"/>
        <w:bottom w:val="none" w:sz="0" w:space="0" w:color="auto"/>
        <w:right w:val="none" w:sz="0" w:space="0" w:color="auto"/>
      </w:divBdr>
      <w:divsChild>
        <w:div w:id="430787207">
          <w:marLeft w:val="0"/>
          <w:marRight w:val="0"/>
          <w:marTop w:val="0"/>
          <w:marBottom w:val="0"/>
          <w:divBdr>
            <w:top w:val="none" w:sz="0" w:space="0" w:color="auto"/>
            <w:left w:val="none" w:sz="0" w:space="0" w:color="auto"/>
            <w:bottom w:val="none" w:sz="0" w:space="0" w:color="auto"/>
            <w:right w:val="none" w:sz="0" w:space="0" w:color="auto"/>
          </w:divBdr>
        </w:div>
        <w:div w:id="845747466">
          <w:marLeft w:val="0"/>
          <w:marRight w:val="0"/>
          <w:marTop w:val="0"/>
          <w:marBottom w:val="0"/>
          <w:divBdr>
            <w:top w:val="none" w:sz="0" w:space="0" w:color="auto"/>
            <w:left w:val="none" w:sz="0" w:space="0" w:color="auto"/>
            <w:bottom w:val="none" w:sz="0" w:space="0" w:color="auto"/>
            <w:right w:val="none" w:sz="0" w:space="0" w:color="auto"/>
          </w:divBdr>
        </w:div>
        <w:div w:id="787818952">
          <w:marLeft w:val="0"/>
          <w:marRight w:val="0"/>
          <w:marTop w:val="0"/>
          <w:marBottom w:val="0"/>
          <w:divBdr>
            <w:top w:val="none" w:sz="0" w:space="0" w:color="auto"/>
            <w:left w:val="none" w:sz="0" w:space="0" w:color="auto"/>
            <w:bottom w:val="none" w:sz="0" w:space="0" w:color="auto"/>
            <w:right w:val="none" w:sz="0" w:space="0" w:color="auto"/>
          </w:divBdr>
        </w:div>
        <w:div w:id="1872720598">
          <w:marLeft w:val="0"/>
          <w:marRight w:val="0"/>
          <w:marTop w:val="0"/>
          <w:marBottom w:val="0"/>
          <w:divBdr>
            <w:top w:val="none" w:sz="0" w:space="0" w:color="auto"/>
            <w:left w:val="none" w:sz="0" w:space="0" w:color="auto"/>
            <w:bottom w:val="none" w:sz="0" w:space="0" w:color="auto"/>
            <w:right w:val="none" w:sz="0" w:space="0" w:color="auto"/>
          </w:divBdr>
        </w:div>
        <w:div w:id="509442976">
          <w:marLeft w:val="0"/>
          <w:marRight w:val="0"/>
          <w:marTop w:val="0"/>
          <w:marBottom w:val="0"/>
          <w:divBdr>
            <w:top w:val="none" w:sz="0" w:space="0" w:color="auto"/>
            <w:left w:val="none" w:sz="0" w:space="0" w:color="auto"/>
            <w:bottom w:val="none" w:sz="0" w:space="0" w:color="auto"/>
            <w:right w:val="none" w:sz="0" w:space="0" w:color="auto"/>
          </w:divBdr>
        </w:div>
        <w:div w:id="1722168331">
          <w:marLeft w:val="0"/>
          <w:marRight w:val="0"/>
          <w:marTop w:val="0"/>
          <w:marBottom w:val="0"/>
          <w:divBdr>
            <w:top w:val="none" w:sz="0" w:space="0" w:color="auto"/>
            <w:left w:val="none" w:sz="0" w:space="0" w:color="auto"/>
            <w:bottom w:val="none" w:sz="0" w:space="0" w:color="auto"/>
            <w:right w:val="none" w:sz="0" w:space="0" w:color="auto"/>
          </w:divBdr>
        </w:div>
        <w:div w:id="401873622">
          <w:marLeft w:val="0"/>
          <w:marRight w:val="0"/>
          <w:marTop w:val="0"/>
          <w:marBottom w:val="0"/>
          <w:divBdr>
            <w:top w:val="none" w:sz="0" w:space="0" w:color="auto"/>
            <w:left w:val="none" w:sz="0" w:space="0" w:color="auto"/>
            <w:bottom w:val="none" w:sz="0" w:space="0" w:color="auto"/>
            <w:right w:val="none" w:sz="0" w:space="0" w:color="auto"/>
          </w:divBdr>
        </w:div>
        <w:div w:id="431554956">
          <w:marLeft w:val="0"/>
          <w:marRight w:val="0"/>
          <w:marTop w:val="0"/>
          <w:marBottom w:val="0"/>
          <w:divBdr>
            <w:top w:val="none" w:sz="0" w:space="0" w:color="auto"/>
            <w:left w:val="none" w:sz="0" w:space="0" w:color="auto"/>
            <w:bottom w:val="none" w:sz="0" w:space="0" w:color="auto"/>
            <w:right w:val="none" w:sz="0" w:space="0" w:color="auto"/>
          </w:divBdr>
        </w:div>
        <w:div w:id="1436826959">
          <w:marLeft w:val="0"/>
          <w:marRight w:val="0"/>
          <w:marTop w:val="0"/>
          <w:marBottom w:val="0"/>
          <w:divBdr>
            <w:top w:val="none" w:sz="0" w:space="0" w:color="auto"/>
            <w:left w:val="none" w:sz="0" w:space="0" w:color="auto"/>
            <w:bottom w:val="none" w:sz="0" w:space="0" w:color="auto"/>
            <w:right w:val="none" w:sz="0" w:space="0" w:color="auto"/>
          </w:divBdr>
        </w:div>
      </w:divsChild>
    </w:div>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825318604">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 w:id="2043943636">
      <w:bodyDiv w:val="1"/>
      <w:marLeft w:val="0"/>
      <w:marRight w:val="0"/>
      <w:marTop w:val="0"/>
      <w:marBottom w:val="0"/>
      <w:divBdr>
        <w:top w:val="none" w:sz="0" w:space="0" w:color="auto"/>
        <w:left w:val="none" w:sz="0" w:space="0" w:color="auto"/>
        <w:bottom w:val="none" w:sz="0" w:space="0" w:color="auto"/>
        <w:right w:val="none" w:sz="0" w:space="0" w:color="auto"/>
      </w:divBdr>
      <w:divsChild>
        <w:div w:id="1165977224">
          <w:marLeft w:val="0"/>
          <w:marRight w:val="0"/>
          <w:marTop w:val="0"/>
          <w:marBottom w:val="0"/>
          <w:divBdr>
            <w:top w:val="none" w:sz="0" w:space="0" w:color="auto"/>
            <w:left w:val="none" w:sz="0" w:space="0" w:color="auto"/>
            <w:bottom w:val="none" w:sz="0" w:space="0" w:color="auto"/>
            <w:right w:val="none" w:sz="0" w:space="0" w:color="auto"/>
          </w:divBdr>
        </w:div>
        <w:div w:id="437526718">
          <w:marLeft w:val="0"/>
          <w:marRight w:val="0"/>
          <w:marTop w:val="0"/>
          <w:marBottom w:val="0"/>
          <w:divBdr>
            <w:top w:val="none" w:sz="0" w:space="0" w:color="auto"/>
            <w:left w:val="none" w:sz="0" w:space="0" w:color="auto"/>
            <w:bottom w:val="none" w:sz="0" w:space="0" w:color="auto"/>
            <w:right w:val="none" w:sz="0" w:space="0" w:color="auto"/>
          </w:divBdr>
        </w:div>
        <w:div w:id="1307121690">
          <w:marLeft w:val="0"/>
          <w:marRight w:val="0"/>
          <w:marTop w:val="0"/>
          <w:marBottom w:val="0"/>
          <w:divBdr>
            <w:top w:val="none" w:sz="0" w:space="0" w:color="auto"/>
            <w:left w:val="none" w:sz="0" w:space="0" w:color="auto"/>
            <w:bottom w:val="none" w:sz="0" w:space="0" w:color="auto"/>
            <w:right w:val="none" w:sz="0" w:space="0" w:color="auto"/>
          </w:divBdr>
          <w:divsChild>
            <w:div w:id="1980574785">
              <w:marLeft w:val="-75"/>
              <w:marRight w:val="0"/>
              <w:marTop w:val="30"/>
              <w:marBottom w:val="30"/>
              <w:divBdr>
                <w:top w:val="none" w:sz="0" w:space="0" w:color="auto"/>
                <w:left w:val="none" w:sz="0" w:space="0" w:color="auto"/>
                <w:bottom w:val="none" w:sz="0" w:space="0" w:color="auto"/>
                <w:right w:val="none" w:sz="0" w:space="0" w:color="auto"/>
              </w:divBdr>
              <w:divsChild>
                <w:div w:id="1111977694">
                  <w:marLeft w:val="0"/>
                  <w:marRight w:val="0"/>
                  <w:marTop w:val="0"/>
                  <w:marBottom w:val="0"/>
                  <w:divBdr>
                    <w:top w:val="none" w:sz="0" w:space="0" w:color="auto"/>
                    <w:left w:val="none" w:sz="0" w:space="0" w:color="auto"/>
                    <w:bottom w:val="none" w:sz="0" w:space="0" w:color="auto"/>
                    <w:right w:val="none" w:sz="0" w:space="0" w:color="auto"/>
                  </w:divBdr>
                  <w:divsChild>
                    <w:div w:id="431973688">
                      <w:marLeft w:val="0"/>
                      <w:marRight w:val="0"/>
                      <w:marTop w:val="0"/>
                      <w:marBottom w:val="0"/>
                      <w:divBdr>
                        <w:top w:val="none" w:sz="0" w:space="0" w:color="auto"/>
                        <w:left w:val="none" w:sz="0" w:space="0" w:color="auto"/>
                        <w:bottom w:val="none" w:sz="0" w:space="0" w:color="auto"/>
                        <w:right w:val="none" w:sz="0" w:space="0" w:color="auto"/>
                      </w:divBdr>
                    </w:div>
                  </w:divsChild>
                </w:div>
                <w:div w:id="511916853">
                  <w:marLeft w:val="0"/>
                  <w:marRight w:val="0"/>
                  <w:marTop w:val="0"/>
                  <w:marBottom w:val="0"/>
                  <w:divBdr>
                    <w:top w:val="none" w:sz="0" w:space="0" w:color="auto"/>
                    <w:left w:val="none" w:sz="0" w:space="0" w:color="auto"/>
                    <w:bottom w:val="none" w:sz="0" w:space="0" w:color="auto"/>
                    <w:right w:val="none" w:sz="0" w:space="0" w:color="auto"/>
                  </w:divBdr>
                  <w:divsChild>
                    <w:div w:id="1406099824">
                      <w:marLeft w:val="0"/>
                      <w:marRight w:val="0"/>
                      <w:marTop w:val="0"/>
                      <w:marBottom w:val="0"/>
                      <w:divBdr>
                        <w:top w:val="none" w:sz="0" w:space="0" w:color="auto"/>
                        <w:left w:val="none" w:sz="0" w:space="0" w:color="auto"/>
                        <w:bottom w:val="none" w:sz="0" w:space="0" w:color="auto"/>
                        <w:right w:val="none" w:sz="0" w:space="0" w:color="auto"/>
                      </w:divBdr>
                    </w:div>
                  </w:divsChild>
                </w:div>
                <w:div w:id="1231111828">
                  <w:marLeft w:val="0"/>
                  <w:marRight w:val="0"/>
                  <w:marTop w:val="0"/>
                  <w:marBottom w:val="0"/>
                  <w:divBdr>
                    <w:top w:val="none" w:sz="0" w:space="0" w:color="auto"/>
                    <w:left w:val="none" w:sz="0" w:space="0" w:color="auto"/>
                    <w:bottom w:val="none" w:sz="0" w:space="0" w:color="auto"/>
                    <w:right w:val="none" w:sz="0" w:space="0" w:color="auto"/>
                  </w:divBdr>
                  <w:divsChild>
                    <w:div w:id="2036422951">
                      <w:marLeft w:val="0"/>
                      <w:marRight w:val="0"/>
                      <w:marTop w:val="0"/>
                      <w:marBottom w:val="0"/>
                      <w:divBdr>
                        <w:top w:val="none" w:sz="0" w:space="0" w:color="auto"/>
                        <w:left w:val="none" w:sz="0" w:space="0" w:color="auto"/>
                        <w:bottom w:val="none" w:sz="0" w:space="0" w:color="auto"/>
                        <w:right w:val="none" w:sz="0" w:space="0" w:color="auto"/>
                      </w:divBdr>
                    </w:div>
                  </w:divsChild>
                </w:div>
                <w:div w:id="954097694">
                  <w:marLeft w:val="0"/>
                  <w:marRight w:val="0"/>
                  <w:marTop w:val="0"/>
                  <w:marBottom w:val="0"/>
                  <w:divBdr>
                    <w:top w:val="none" w:sz="0" w:space="0" w:color="auto"/>
                    <w:left w:val="none" w:sz="0" w:space="0" w:color="auto"/>
                    <w:bottom w:val="none" w:sz="0" w:space="0" w:color="auto"/>
                    <w:right w:val="none" w:sz="0" w:space="0" w:color="auto"/>
                  </w:divBdr>
                  <w:divsChild>
                    <w:div w:id="710157549">
                      <w:marLeft w:val="0"/>
                      <w:marRight w:val="0"/>
                      <w:marTop w:val="0"/>
                      <w:marBottom w:val="0"/>
                      <w:divBdr>
                        <w:top w:val="none" w:sz="0" w:space="0" w:color="auto"/>
                        <w:left w:val="none" w:sz="0" w:space="0" w:color="auto"/>
                        <w:bottom w:val="none" w:sz="0" w:space="0" w:color="auto"/>
                        <w:right w:val="none" w:sz="0" w:space="0" w:color="auto"/>
                      </w:divBdr>
                    </w:div>
                  </w:divsChild>
                </w:div>
                <w:div w:id="1272666140">
                  <w:marLeft w:val="0"/>
                  <w:marRight w:val="0"/>
                  <w:marTop w:val="0"/>
                  <w:marBottom w:val="0"/>
                  <w:divBdr>
                    <w:top w:val="none" w:sz="0" w:space="0" w:color="auto"/>
                    <w:left w:val="none" w:sz="0" w:space="0" w:color="auto"/>
                    <w:bottom w:val="none" w:sz="0" w:space="0" w:color="auto"/>
                    <w:right w:val="none" w:sz="0" w:space="0" w:color="auto"/>
                  </w:divBdr>
                  <w:divsChild>
                    <w:div w:id="179927671">
                      <w:marLeft w:val="0"/>
                      <w:marRight w:val="0"/>
                      <w:marTop w:val="0"/>
                      <w:marBottom w:val="0"/>
                      <w:divBdr>
                        <w:top w:val="none" w:sz="0" w:space="0" w:color="auto"/>
                        <w:left w:val="none" w:sz="0" w:space="0" w:color="auto"/>
                        <w:bottom w:val="none" w:sz="0" w:space="0" w:color="auto"/>
                        <w:right w:val="none" w:sz="0" w:space="0" w:color="auto"/>
                      </w:divBdr>
                    </w:div>
                  </w:divsChild>
                </w:div>
                <w:div w:id="2105831905">
                  <w:marLeft w:val="0"/>
                  <w:marRight w:val="0"/>
                  <w:marTop w:val="0"/>
                  <w:marBottom w:val="0"/>
                  <w:divBdr>
                    <w:top w:val="none" w:sz="0" w:space="0" w:color="auto"/>
                    <w:left w:val="none" w:sz="0" w:space="0" w:color="auto"/>
                    <w:bottom w:val="none" w:sz="0" w:space="0" w:color="auto"/>
                    <w:right w:val="none" w:sz="0" w:space="0" w:color="auto"/>
                  </w:divBdr>
                  <w:divsChild>
                    <w:div w:id="1287813352">
                      <w:marLeft w:val="0"/>
                      <w:marRight w:val="0"/>
                      <w:marTop w:val="0"/>
                      <w:marBottom w:val="0"/>
                      <w:divBdr>
                        <w:top w:val="none" w:sz="0" w:space="0" w:color="auto"/>
                        <w:left w:val="none" w:sz="0" w:space="0" w:color="auto"/>
                        <w:bottom w:val="none" w:sz="0" w:space="0" w:color="auto"/>
                        <w:right w:val="none" w:sz="0" w:space="0" w:color="auto"/>
                      </w:divBdr>
                    </w:div>
                  </w:divsChild>
                </w:div>
                <w:div w:id="1661150396">
                  <w:marLeft w:val="0"/>
                  <w:marRight w:val="0"/>
                  <w:marTop w:val="0"/>
                  <w:marBottom w:val="0"/>
                  <w:divBdr>
                    <w:top w:val="none" w:sz="0" w:space="0" w:color="auto"/>
                    <w:left w:val="none" w:sz="0" w:space="0" w:color="auto"/>
                    <w:bottom w:val="none" w:sz="0" w:space="0" w:color="auto"/>
                    <w:right w:val="none" w:sz="0" w:space="0" w:color="auto"/>
                  </w:divBdr>
                  <w:divsChild>
                    <w:div w:id="1950161547">
                      <w:marLeft w:val="0"/>
                      <w:marRight w:val="0"/>
                      <w:marTop w:val="0"/>
                      <w:marBottom w:val="0"/>
                      <w:divBdr>
                        <w:top w:val="none" w:sz="0" w:space="0" w:color="auto"/>
                        <w:left w:val="none" w:sz="0" w:space="0" w:color="auto"/>
                        <w:bottom w:val="none" w:sz="0" w:space="0" w:color="auto"/>
                        <w:right w:val="none" w:sz="0" w:space="0" w:color="auto"/>
                      </w:divBdr>
                    </w:div>
                  </w:divsChild>
                </w:div>
                <w:div w:id="107285106">
                  <w:marLeft w:val="0"/>
                  <w:marRight w:val="0"/>
                  <w:marTop w:val="0"/>
                  <w:marBottom w:val="0"/>
                  <w:divBdr>
                    <w:top w:val="none" w:sz="0" w:space="0" w:color="auto"/>
                    <w:left w:val="none" w:sz="0" w:space="0" w:color="auto"/>
                    <w:bottom w:val="none" w:sz="0" w:space="0" w:color="auto"/>
                    <w:right w:val="none" w:sz="0" w:space="0" w:color="auto"/>
                  </w:divBdr>
                  <w:divsChild>
                    <w:div w:id="11742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1671">
          <w:marLeft w:val="0"/>
          <w:marRight w:val="0"/>
          <w:marTop w:val="0"/>
          <w:marBottom w:val="0"/>
          <w:divBdr>
            <w:top w:val="none" w:sz="0" w:space="0" w:color="auto"/>
            <w:left w:val="none" w:sz="0" w:space="0" w:color="auto"/>
            <w:bottom w:val="none" w:sz="0" w:space="0" w:color="auto"/>
            <w:right w:val="none" w:sz="0" w:space="0" w:color="auto"/>
          </w:divBdr>
          <w:divsChild>
            <w:div w:id="925766809">
              <w:marLeft w:val="0"/>
              <w:marRight w:val="0"/>
              <w:marTop w:val="0"/>
              <w:marBottom w:val="0"/>
              <w:divBdr>
                <w:top w:val="none" w:sz="0" w:space="0" w:color="auto"/>
                <w:left w:val="none" w:sz="0" w:space="0" w:color="auto"/>
                <w:bottom w:val="none" w:sz="0" w:space="0" w:color="auto"/>
                <w:right w:val="none" w:sz="0" w:space="0" w:color="auto"/>
              </w:divBdr>
            </w:div>
            <w:div w:id="1653634766">
              <w:marLeft w:val="0"/>
              <w:marRight w:val="0"/>
              <w:marTop w:val="0"/>
              <w:marBottom w:val="0"/>
              <w:divBdr>
                <w:top w:val="none" w:sz="0" w:space="0" w:color="auto"/>
                <w:left w:val="none" w:sz="0" w:space="0" w:color="auto"/>
                <w:bottom w:val="none" w:sz="0" w:space="0" w:color="auto"/>
                <w:right w:val="none" w:sz="0" w:space="0" w:color="auto"/>
              </w:divBdr>
            </w:div>
            <w:div w:id="2046901408">
              <w:marLeft w:val="0"/>
              <w:marRight w:val="0"/>
              <w:marTop w:val="0"/>
              <w:marBottom w:val="0"/>
              <w:divBdr>
                <w:top w:val="none" w:sz="0" w:space="0" w:color="auto"/>
                <w:left w:val="none" w:sz="0" w:space="0" w:color="auto"/>
                <w:bottom w:val="none" w:sz="0" w:space="0" w:color="auto"/>
                <w:right w:val="none" w:sz="0" w:space="0" w:color="auto"/>
              </w:divBdr>
            </w:div>
            <w:div w:id="2036423962">
              <w:marLeft w:val="0"/>
              <w:marRight w:val="0"/>
              <w:marTop w:val="0"/>
              <w:marBottom w:val="0"/>
              <w:divBdr>
                <w:top w:val="none" w:sz="0" w:space="0" w:color="auto"/>
                <w:left w:val="none" w:sz="0" w:space="0" w:color="auto"/>
                <w:bottom w:val="none" w:sz="0" w:space="0" w:color="auto"/>
                <w:right w:val="none" w:sz="0" w:space="0" w:color="auto"/>
              </w:divBdr>
            </w:div>
            <w:div w:id="1498570775">
              <w:marLeft w:val="0"/>
              <w:marRight w:val="0"/>
              <w:marTop w:val="0"/>
              <w:marBottom w:val="0"/>
              <w:divBdr>
                <w:top w:val="none" w:sz="0" w:space="0" w:color="auto"/>
                <w:left w:val="none" w:sz="0" w:space="0" w:color="auto"/>
                <w:bottom w:val="none" w:sz="0" w:space="0" w:color="auto"/>
                <w:right w:val="none" w:sz="0" w:space="0" w:color="auto"/>
              </w:divBdr>
            </w:div>
            <w:div w:id="312753777">
              <w:marLeft w:val="0"/>
              <w:marRight w:val="0"/>
              <w:marTop w:val="0"/>
              <w:marBottom w:val="0"/>
              <w:divBdr>
                <w:top w:val="none" w:sz="0" w:space="0" w:color="auto"/>
                <w:left w:val="none" w:sz="0" w:space="0" w:color="auto"/>
                <w:bottom w:val="none" w:sz="0" w:space="0" w:color="auto"/>
                <w:right w:val="none" w:sz="0" w:space="0" w:color="auto"/>
              </w:divBdr>
            </w:div>
            <w:div w:id="42028572">
              <w:marLeft w:val="0"/>
              <w:marRight w:val="0"/>
              <w:marTop w:val="0"/>
              <w:marBottom w:val="0"/>
              <w:divBdr>
                <w:top w:val="none" w:sz="0" w:space="0" w:color="auto"/>
                <w:left w:val="none" w:sz="0" w:space="0" w:color="auto"/>
                <w:bottom w:val="none" w:sz="0" w:space="0" w:color="auto"/>
                <w:right w:val="none" w:sz="0" w:space="0" w:color="auto"/>
              </w:divBdr>
            </w:div>
            <w:div w:id="461654640">
              <w:marLeft w:val="0"/>
              <w:marRight w:val="0"/>
              <w:marTop w:val="0"/>
              <w:marBottom w:val="0"/>
              <w:divBdr>
                <w:top w:val="none" w:sz="0" w:space="0" w:color="auto"/>
                <w:left w:val="none" w:sz="0" w:space="0" w:color="auto"/>
                <w:bottom w:val="none" w:sz="0" w:space="0" w:color="auto"/>
                <w:right w:val="none" w:sz="0" w:space="0" w:color="auto"/>
              </w:divBdr>
            </w:div>
            <w:div w:id="1406296278">
              <w:marLeft w:val="0"/>
              <w:marRight w:val="0"/>
              <w:marTop w:val="0"/>
              <w:marBottom w:val="0"/>
              <w:divBdr>
                <w:top w:val="none" w:sz="0" w:space="0" w:color="auto"/>
                <w:left w:val="none" w:sz="0" w:space="0" w:color="auto"/>
                <w:bottom w:val="none" w:sz="0" w:space="0" w:color="auto"/>
                <w:right w:val="none" w:sz="0" w:space="0" w:color="auto"/>
              </w:divBdr>
            </w:div>
            <w:div w:id="12197680">
              <w:marLeft w:val="0"/>
              <w:marRight w:val="0"/>
              <w:marTop w:val="0"/>
              <w:marBottom w:val="0"/>
              <w:divBdr>
                <w:top w:val="none" w:sz="0" w:space="0" w:color="auto"/>
                <w:left w:val="none" w:sz="0" w:space="0" w:color="auto"/>
                <w:bottom w:val="none" w:sz="0" w:space="0" w:color="auto"/>
                <w:right w:val="none" w:sz="0" w:space="0" w:color="auto"/>
              </w:divBdr>
            </w:div>
            <w:div w:id="216281770">
              <w:marLeft w:val="0"/>
              <w:marRight w:val="0"/>
              <w:marTop w:val="0"/>
              <w:marBottom w:val="0"/>
              <w:divBdr>
                <w:top w:val="none" w:sz="0" w:space="0" w:color="auto"/>
                <w:left w:val="none" w:sz="0" w:space="0" w:color="auto"/>
                <w:bottom w:val="none" w:sz="0" w:space="0" w:color="auto"/>
                <w:right w:val="none" w:sz="0" w:space="0" w:color="auto"/>
              </w:divBdr>
            </w:div>
            <w:div w:id="2076246066">
              <w:marLeft w:val="0"/>
              <w:marRight w:val="0"/>
              <w:marTop w:val="0"/>
              <w:marBottom w:val="0"/>
              <w:divBdr>
                <w:top w:val="none" w:sz="0" w:space="0" w:color="auto"/>
                <w:left w:val="none" w:sz="0" w:space="0" w:color="auto"/>
                <w:bottom w:val="none" w:sz="0" w:space="0" w:color="auto"/>
                <w:right w:val="none" w:sz="0" w:space="0" w:color="auto"/>
              </w:divBdr>
            </w:div>
            <w:div w:id="110444352">
              <w:marLeft w:val="0"/>
              <w:marRight w:val="0"/>
              <w:marTop w:val="0"/>
              <w:marBottom w:val="0"/>
              <w:divBdr>
                <w:top w:val="none" w:sz="0" w:space="0" w:color="auto"/>
                <w:left w:val="none" w:sz="0" w:space="0" w:color="auto"/>
                <w:bottom w:val="none" w:sz="0" w:space="0" w:color="auto"/>
                <w:right w:val="none" w:sz="0" w:space="0" w:color="auto"/>
              </w:divBdr>
            </w:div>
            <w:div w:id="407314000">
              <w:marLeft w:val="0"/>
              <w:marRight w:val="0"/>
              <w:marTop w:val="0"/>
              <w:marBottom w:val="0"/>
              <w:divBdr>
                <w:top w:val="none" w:sz="0" w:space="0" w:color="auto"/>
                <w:left w:val="none" w:sz="0" w:space="0" w:color="auto"/>
                <w:bottom w:val="none" w:sz="0" w:space="0" w:color="auto"/>
                <w:right w:val="none" w:sz="0" w:space="0" w:color="auto"/>
              </w:divBdr>
            </w:div>
            <w:div w:id="2047287143">
              <w:marLeft w:val="0"/>
              <w:marRight w:val="0"/>
              <w:marTop w:val="0"/>
              <w:marBottom w:val="0"/>
              <w:divBdr>
                <w:top w:val="none" w:sz="0" w:space="0" w:color="auto"/>
                <w:left w:val="none" w:sz="0" w:space="0" w:color="auto"/>
                <w:bottom w:val="none" w:sz="0" w:space="0" w:color="auto"/>
                <w:right w:val="none" w:sz="0" w:space="0" w:color="auto"/>
              </w:divBdr>
            </w:div>
            <w:div w:id="2057267398">
              <w:marLeft w:val="0"/>
              <w:marRight w:val="0"/>
              <w:marTop w:val="0"/>
              <w:marBottom w:val="0"/>
              <w:divBdr>
                <w:top w:val="none" w:sz="0" w:space="0" w:color="auto"/>
                <w:left w:val="none" w:sz="0" w:space="0" w:color="auto"/>
                <w:bottom w:val="none" w:sz="0" w:space="0" w:color="auto"/>
                <w:right w:val="none" w:sz="0" w:space="0" w:color="auto"/>
              </w:divBdr>
            </w:div>
            <w:div w:id="624312984">
              <w:marLeft w:val="0"/>
              <w:marRight w:val="0"/>
              <w:marTop w:val="0"/>
              <w:marBottom w:val="0"/>
              <w:divBdr>
                <w:top w:val="none" w:sz="0" w:space="0" w:color="auto"/>
                <w:left w:val="none" w:sz="0" w:space="0" w:color="auto"/>
                <w:bottom w:val="none" w:sz="0" w:space="0" w:color="auto"/>
                <w:right w:val="none" w:sz="0" w:space="0" w:color="auto"/>
              </w:divBdr>
            </w:div>
            <w:div w:id="855650699">
              <w:marLeft w:val="0"/>
              <w:marRight w:val="0"/>
              <w:marTop w:val="0"/>
              <w:marBottom w:val="0"/>
              <w:divBdr>
                <w:top w:val="none" w:sz="0" w:space="0" w:color="auto"/>
                <w:left w:val="none" w:sz="0" w:space="0" w:color="auto"/>
                <w:bottom w:val="none" w:sz="0" w:space="0" w:color="auto"/>
                <w:right w:val="none" w:sz="0" w:space="0" w:color="auto"/>
              </w:divBdr>
            </w:div>
            <w:div w:id="750660739">
              <w:marLeft w:val="0"/>
              <w:marRight w:val="0"/>
              <w:marTop w:val="0"/>
              <w:marBottom w:val="0"/>
              <w:divBdr>
                <w:top w:val="none" w:sz="0" w:space="0" w:color="auto"/>
                <w:left w:val="none" w:sz="0" w:space="0" w:color="auto"/>
                <w:bottom w:val="none" w:sz="0" w:space="0" w:color="auto"/>
                <w:right w:val="none" w:sz="0" w:space="0" w:color="auto"/>
              </w:divBdr>
            </w:div>
            <w:div w:id="323821829">
              <w:marLeft w:val="0"/>
              <w:marRight w:val="0"/>
              <w:marTop w:val="0"/>
              <w:marBottom w:val="0"/>
              <w:divBdr>
                <w:top w:val="none" w:sz="0" w:space="0" w:color="auto"/>
                <w:left w:val="none" w:sz="0" w:space="0" w:color="auto"/>
                <w:bottom w:val="none" w:sz="0" w:space="0" w:color="auto"/>
                <w:right w:val="none" w:sz="0" w:space="0" w:color="auto"/>
              </w:divBdr>
            </w:div>
          </w:divsChild>
        </w:div>
        <w:div w:id="956982987">
          <w:marLeft w:val="0"/>
          <w:marRight w:val="0"/>
          <w:marTop w:val="0"/>
          <w:marBottom w:val="0"/>
          <w:divBdr>
            <w:top w:val="none" w:sz="0" w:space="0" w:color="auto"/>
            <w:left w:val="none" w:sz="0" w:space="0" w:color="auto"/>
            <w:bottom w:val="none" w:sz="0" w:space="0" w:color="auto"/>
            <w:right w:val="none" w:sz="0" w:space="0" w:color="auto"/>
          </w:divBdr>
          <w:divsChild>
            <w:div w:id="194926632">
              <w:marLeft w:val="0"/>
              <w:marRight w:val="0"/>
              <w:marTop w:val="0"/>
              <w:marBottom w:val="0"/>
              <w:divBdr>
                <w:top w:val="none" w:sz="0" w:space="0" w:color="auto"/>
                <w:left w:val="none" w:sz="0" w:space="0" w:color="auto"/>
                <w:bottom w:val="none" w:sz="0" w:space="0" w:color="auto"/>
                <w:right w:val="none" w:sz="0" w:space="0" w:color="auto"/>
              </w:divBdr>
            </w:div>
            <w:div w:id="1138186194">
              <w:marLeft w:val="0"/>
              <w:marRight w:val="0"/>
              <w:marTop w:val="0"/>
              <w:marBottom w:val="0"/>
              <w:divBdr>
                <w:top w:val="none" w:sz="0" w:space="0" w:color="auto"/>
                <w:left w:val="none" w:sz="0" w:space="0" w:color="auto"/>
                <w:bottom w:val="none" w:sz="0" w:space="0" w:color="auto"/>
                <w:right w:val="none" w:sz="0" w:space="0" w:color="auto"/>
              </w:divBdr>
            </w:div>
            <w:div w:id="1006594915">
              <w:marLeft w:val="0"/>
              <w:marRight w:val="0"/>
              <w:marTop w:val="0"/>
              <w:marBottom w:val="0"/>
              <w:divBdr>
                <w:top w:val="none" w:sz="0" w:space="0" w:color="auto"/>
                <w:left w:val="none" w:sz="0" w:space="0" w:color="auto"/>
                <w:bottom w:val="none" w:sz="0" w:space="0" w:color="auto"/>
                <w:right w:val="none" w:sz="0" w:space="0" w:color="auto"/>
              </w:divBdr>
            </w:div>
            <w:div w:id="296759724">
              <w:marLeft w:val="0"/>
              <w:marRight w:val="0"/>
              <w:marTop w:val="0"/>
              <w:marBottom w:val="0"/>
              <w:divBdr>
                <w:top w:val="none" w:sz="0" w:space="0" w:color="auto"/>
                <w:left w:val="none" w:sz="0" w:space="0" w:color="auto"/>
                <w:bottom w:val="none" w:sz="0" w:space="0" w:color="auto"/>
                <w:right w:val="none" w:sz="0" w:space="0" w:color="auto"/>
              </w:divBdr>
            </w:div>
            <w:div w:id="914707212">
              <w:marLeft w:val="0"/>
              <w:marRight w:val="0"/>
              <w:marTop w:val="0"/>
              <w:marBottom w:val="0"/>
              <w:divBdr>
                <w:top w:val="none" w:sz="0" w:space="0" w:color="auto"/>
                <w:left w:val="none" w:sz="0" w:space="0" w:color="auto"/>
                <w:bottom w:val="none" w:sz="0" w:space="0" w:color="auto"/>
                <w:right w:val="none" w:sz="0" w:space="0" w:color="auto"/>
              </w:divBdr>
            </w:div>
            <w:div w:id="664358822">
              <w:marLeft w:val="0"/>
              <w:marRight w:val="0"/>
              <w:marTop w:val="0"/>
              <w:marBottom w:val="0"/>
              <w:divBdr>
                <w:top w:val="none" w:sz="0" w:space="0" w:color="auto"/>
                <w:left w:val="none" w:sz="0" w:space="0" w:color="auto"/>
                <w:bottom w:val="none" w:sz="0" w:space="0" w:color="auto"/>
                <w:right w:val="none" w:sz="0" w:space="0" w:color="auto"/>
              </w:divBdr>
            </w:div>
            <w:div w:id="1188445081">
              <w:marLeft w:val="0"/>
              <w:marRight w:val="0"/>
              <w:marTop w:val="0"/>
              <w:marBottom w:val="0"/>
              <w:divBdr>
                <w:top w:val="none" w:sz="0" w:space="0" w:color="auto"/>
                <w:left w:val="none" w:sz="0" w:space="0" w:color="auto"/>
                <w:bottom w:val="none" w:sz="0" w:space="0" w:color="auto"/>
                <w:right w:val="none" w:sz="0" w:space="0" w:color="auto"/>
              </w:divBdr>
            </w:div>
            <w:div w:id="353382795">
              <w:marLeft w:val="0"/>
              <w:marRight w:val="0"/>
              <w:marTop w:val="0"/>
              <w:marBottom w:val="0"/>
              <w:divBdr>
                <w:top w:val="none" w:sz="0" w:space="0" w:color="auto"/>
                <w:left w:val="none" w:sz="0" w:space="0" w:color="auto"/>
                <w:bottom w:val="none" w:sz="0" w:space="0" w:color="auto"/>
                <w:right w:val="none" w:sz="0" w:space="0" w:color="auto"/>
              </w:divBdr>
            </w:div>
            <w:div w:id="920990883">
              <w:marLeft w:val="0"/>
              <w:marRight w:val="0"/>
              <w:marTop w:val="0"/>
              <w:marBottom w:val="0"/>
              <w:divBdr>
                <w:top w:val="none" w:sz="0" w:space="0" w:color="auto"/>
                <w:left w:val="none" w:sz="0" w:space="0" w:color="auto"/>
                <w:bottom w:val="none" w:sz="0" w:space="0" w:color="auto"/>
                <w:right w:val="none" w:sz="0" w:space="0" w:color="auto"/>
              </w:divBdr>
            </w:div>
            <w:div w:id="1777554712">
              <w:marLeft w:val="0"/>
              <w:marRight w:val="0"/>
              <w:marTop w:val="0"/>
              <w:marBottom w:val="0"/>
              <w:divBdr>
                <w:top w:val="none" w:sz="0" w:space="0" w:color="auto"/>
                <w:left w:val="none" w:sz="0" w:space="0" w:color="auto"/>
                <w:bottom w:val="none" w:sz="0" w:space="0" w:color="auto"/>
                <w:right w:val="none" w:sz="0" w:space="0" w:color="auto"/>
              </w:divBdr>
            </w:div>
            <w:div w:id="1785687567">
              <w:marLeft w:val="0"/>
              <w:marRight w:val="0"/>
              <w:marTop w:val="0"/>
              <w:marBottom w:val="0"/>
              <w:divBdr>
                <w:top w:val="none" w:sz="0" w:space="0" w:color="auto"/>
                <w:left w:val="none" w:sz="0" w:space="0" w:color="auto"/>
                <w:bottom w:val="none" w:sz="0" w:space="0" w:color="auto"/>
                <w:right w:val="none" w:sz="0" w:space="0" w:color="auto"/>
              </w:divBdr>
            </w:div>
            <w:div w:id="1588996072">
              <w:marLeft w:val="0"/>
              <w:marRight w:val="0"/>
              <w:marTop w:val="0"/>
              <w:marBottom w:val="0"/>
              <w:divBdr>
                <w:top w:val="none" w:sz="0" w:space="0" w:color="auto"/>
                <w:left w:val="none" w:sz="0" w:space="0" w:color="auto"/>
                <w:bottom w:val="none" w:sz="0" w:space="0" w:color="auto"/>
                <w:right w:val="none" w:sz="0" w:space="0" w:color="auto"/>
              </w:divBdr>
            </w:div>
            <w:div w:id="1779445373">
              <w:marLeft w:val="0"/>
              <w:marRight w:val="0"/>
              <w:marTop w:val="0"/>
              <w:marBottom w:val="0"/>
              <w:divBdr>
                <w:top w:val="none" w:sz="0" w:space="0" w:color="auto"/>
                <w:left w:val="none" w:sz="0" w:space="0" w:color="auto"/>
                <w:bottom w:val="none" w:sz="0" w:space="0" w:color="auto"/>
                <w:right w:val="none" w:sz="0" w:space="0" w:color="auto"/>
              </w:divBdr>
            </w:div>
            <w:div w:id="465582225">
              <w:marLeft w:val="0"/>
              <w:marRight w:val="0"/>
              <w:marTop w:val="0"/>
              <w:marBottom w:val="0"/>
              <w:divBdr>
                <w:top w:val="none" w:sz="0" w:space="0" w:color="auto"/>
                <w:left w:val="none" w:sz="0" w:space="0" w:color="auto"/>
                <w:bottom w:val="none" w:sz="0" w:space="0" w:color="auto"/>
                <w:right w:val="none" w:sz="0" w:space="0" w:color="auto"/>
              </w:divBdr>
            </w:div>
            <w:div w:id="2138253643">
              <w:marLeft w:val="0"/>
              <w:marRight w:val="0"/>
              <w:marTop w:val="0"/>
              <w:marBottom w:val="0"/>
              <w:divBdr>
                <w:top w:val="none" w:sz="0" w:space="0" w:color="auto"/>
                <w:left w:val="none" w:sz="0" w:space="0" w:color="auto"/>
                <w:bottom w:val="none" w:sz="0" w:space="0" w:color="auto"/>
                <w:right w:val="none" w:sz="0" w:space="0" w:color="auto"/>
              </w:divBdr>
            </w:div>
            <w:div w:id="776412361">
              <w:marLeft w:val="0"/>
              <w:marRight w:val="0"/>
              <w:marTop w:val="0"/>
              <w:marBottom w:val="0"/>
              <w:divBdr>
                <w:top w:val="none" w:sz="0" w:space="0" w:color="auto"/>
                <w:left w:val="none" w:sz="0" w:space="0" w:color="auto"/>
                <w:bottom w:val="none" w:sz="0" w:space="0" w:color="auto"/>
                <w:right w:val="none" w:sz="0" w:space="0" w:color="auto"/>
              </w:divBdr>
            </w:div>
            <w:div w:id="1352223132">
              <w:marLeft w:val="0"/>
              <w:marRight w:val="0"/>
              <w:marTop w:val="0"/>
              <w:marBottom w:val="0"/>
              <w:divBdr>
                <w:top w:val="none" w:sz="0" w:space="0" w:color="auto"/>
                <w:left w:val="none" w:sz="0" w:space="0" w:color="auto"/>
                <w:bottom w:val="none" w:sz="0" w:space="0" w:color="auto"/>
                <w:right w:val="none" w:sz="0" w:space="0" w:color="auto"/>
              </w:divBdr>
            </w:div>
            <w:div w:id="719866216">
              <w:marLeft w:val="0"/>
              <w:marRight w:val="0"/>
              <w:marTop w:val="0"/>
              <w:marBottom w:val="0"/>
              <w:divBdr>
                <w:top w:val="none" w:sz="0" w:space="0" w:color="auto"/>
                <w:left w:val="none" w:sz="0" w:space="0" w:color="auto"/>
                <w:bottom w:val="none" w:sz="0" w:space="0" w:color="auto"/>
                <w:right w:val="none" w:sz="0" w:space="0" w:color="auto"/>
              </w:divBdr>
            </w:div>
            <w:div w:id="683626369">
              <w:marLeft w:val="0"/>
              <w:marRight w:val="0"/>
              <w:marTop w:val="0"/>
              <w:marBottom w:val="0"/>
              <w:divBdr>
                <w:top w:val="none" w:sz="0" w:space="0" w:color="auto"/>
                <w:left w:val="none" w:sz="0" w:space="0" w:color="auto"/>
                <w:bottom w:val="none" w:sz="0" w:space="0" w:color="auto"/>
                <w:right w:val="none" w:sz="0" w:space="0" w:color="auto"/>
              </w:divBdr>
            </w:div>
            <w:div w:id="483011051">
              <w:marLeft w:val="0"/>
              <w:marRight w:val="0"/>
              <w:marTop w:val="0"/>
              <w:marBottom w:val="0"/>
              <w:divBdr>
                <w:top w:val="none" w:sz="0" w:space="0" w:color="auto"/>
                <w:left w:val="none" w:sz="0" w:space="0" w:color="auto"/>
                <w:bottom w:val="none" w:sz="0" w:space="0" w:color="auto"/>
                <w:right w:val="none" w:sz="0" w:space="0" w:color="auto"/>
              </w:divBdr>
            </w:div>
          </w:divsChild>
        </w:div>
        <w:div w:id="1378772494">
          <w:marLeft w:val="0"/>
          <w:marRight w:val="0"/>
          <w:marTop w:val="0"/>
          <w:marBottom w:val="0"/>
          <w:divBdr>
            <w:top w:val="none" w:sz="0" w:space="0" w:color="auto"/>
            <w:left w:val="none" w:sz="0" w:space="0" w:color="auto"/>
            <w:bottom w:val="none" w:sz="0" w:space="0" w:color="auto"/>
            <w:right w:val="none" w:sz="0" w:space="0" w:color="auto"/>
          </w:divBdr>
          <w:divsChild>
            <w:div w:id="356077465">
              <w:marLeft w:val="0"/>
              <w:marRight w:val="0"/>
              <w:marTop w:val="0"/>
              <w:marBottom w:val="0"/>
              <w:divBdr>
                <w:top w:val="none" w:sz="0" w:space="0" w:color="auto"/>
                <w:left w:val="none" w:sz="0" w:space="0" w:color="auto"/>
                <w:bottom w:val="none" w:sz="0" w:space="0" w:color="auto"/>
                <w:right w:val="none" w:sz="0" w:space="0" w:color="auto"/>
              </w:divBdr>
            </w:div>
            <w:div w:id="1908569413">
              <w:marLeft w:val="0"/>
              <w:marRight w:val="0"/>
              <w:marTop w:val="0"/>
              <w:marBottom w:val="0"/>
              <w:divBdr>
                <w:top w:val="none" w:sz="0" w:space="0" w:color="auto"/>
                <w:left w:val="none" w:sz="0" w:space="0" w:color="auto"/>
                <w:bottom w:val="none" w:sz="0" w:space="0" w:color="auto"/>
                <w:right w:val="none" w:sz="0" w:space="0" w:color="auto"/>
              </w:divBdr>
            </w:div>
            <w:div w:id="2138378244">
              <w:marLeft w:val="0"/>
              <w:marRight w:val="0"/>
              <w:marTop w:val="0"/>
              <w:marBottom w:val="0"/>
              <w:divBdr>
                <w:top w:val="none" w:sz="0" w:space="0" w:color="auto"/>
                <w:left w:val="none" w:sz="0" w:space="0" w:color="auto"/>
                <w:bottom w:val="none" w:sz="0" w:space="0" w:color="auto"/>
                <w:right w:val="none" w:sz="0" w:space="0" w:color="auto"/>
              </w:divBdr>
            </w:div>
            <w:div w:id="1822967743">
              <w:marLeft w:val="0"/>
              <w:marRight w:val="0"/>
              <w:marTop w:val="0"/>
              <w:marBottom w:val="0"/>
              <w:divBdr>
                <w:top w:val="none" w:sz="0" w:space="0" w:color="auto"/>
                <w:left w:val="none" w:sz="0" w:space="0" w:color="auto"/>
                <w:bottom w:val="none" w:sz="0" w:space="0" w:color="auto"/>
                <w:right w:val="none" w:sz="0" w:space="0" w:color="auto"/>
              </w:divBdr>
            </w:div>
            <w:div w:id="793519688">
              <w:marLeft w:val="0"/>
              <w:marRight w:val="0"/>
              <w:marTop w:val="0"/>
              <w:marBottom w:val="0"/>
              <w:divBdr>
                <w:top w:val="none" w:sz="0" w:space="0" w:color="auto"/>
                <w:left w:val="none" w:sz="0" w:space="0" w:color="auto"/>
                <w:bottom w:val="none" w:sz="0" w:space="0" w:color="auto"/>
                <w:right w:val="none" w:sz="0" w:space="0" w:color="auto"/>
              </w:divBdr>
            </w:div>
            <w:div w:id="803037225">
              <w:marLeft w:val="0"/>
              <w:marRight w:val="0"/>
              <w:marTop w:val="0"/>
              <w:marBottom w:val="0"/>
              <w:divBdr>
                <w:top w:val="none" w:sz="0" w:space="0" w:color="auto"/>
                <w:left w:val="none" w:sz="0" w:space="0" w:color="auto"/>
                <w:bottom w:val="none" w:sz="0" w:space="0" w:color="auto"/>
                <w:right w:val="none" w:sz="0" w:space="0" w:color="auto"/>
              </w:divBdr>
            </w:div>
            <w:div w:id="1130974659">
              <w:marLeft w:val="0"/>
              <w:marRight w:val="0"/>
              <w:marTop w:val="0"/>
              <w:marBottom w:val="0"/>
              <w:divBdr>
                <w:top w:val="none" w:sz="0" w:space="0" w:color="auto"/>
                <w:left w:val="none" w:sz="0" w:space="0" w:color="auto"/>
                <w:bottom w:val="none" w:sz="0" w:space="0" w:color="auto"/>
                <w:right w:val="none" w:sz="0" w:space="0" w:color="auto"/>
              </w:divBdr>
            </w:div>
            <w:div w:id="1251427187">
              <w:marLeft w:val="0"/>
              <w:marRight w:val="0"/>
              <w:marTop w:val="0"/>
              <w:marBottom w:val="0"/>
              <w:divBdr>
                <w:top w:val="none" w:sz="0" w:space="0" w:color="auto"/>
                <w:left w:val="none" w:sz="0" w:space="0" w:color="auto"/>
                <w:bottom w:val="none" w:sz="0" w:space="0" w:color="auto"/>
                <w:right w:val="none" w:sz="0" w:space="0" w:color="auto"/>
              </w:divBdr>
            </w:div>
            <w:div w:id="599030896">
              <w:marLeft w:val="0"/>
              <w:marRight w:val="0"/>
              <w:marTop w:val="0"/>
              <w:marBottom w:val="0"/>
              <w:divBdr>
                <w:top w:val="none" w:sz="0" w:space="0" w:color="auto"/>
                <w:left w:val="none" w:sz="0" w:space="0" w:color="auto"/>
                <w:bottom w:val="none" w:sz="0" w:space="0" w:color="auto"/>
                <w:right w:val="none" w:sz="0" w:space="0" w:color="auto"/>
              </w:divBdr>
            </w:div>
            <w:div w:id="1956710924">
              <w:marLeft w:val="0"/>
              <w:marRight w:val="0"/>
              <w:marTop w:val="0"/>
              <w:marBottom w:val="0"/>
              <w:divBdr>
                <w:top w:val="none" w:sz="0" w:space="0" w:color="auto"/>
                <w:left w:val="none" w:sz="0" w:space="0" w:color="auto"/>
                <w:bottom w:val="none" w:sz="0" w:space="0" w:color="auto"/>
                <w:right w:val="none" w:sz="0" w:space="0" w:color="auto"/>
              </w:divBdr>
            </w:div>
            <w:div w:id="2010019838">
              <w:marLeft w:val="0"/>
              <w:marRight w:val="0"/>
              <w:marTop w:val="0"/>
              <w:marBottom w:val="0"/>
              <w:divBdr>
                <w:top w:val="none" w:sz="0" w:space="0" w:color="auto"/>
                <w:left w:val="none" w:sz="0" w:space="0" w:color="auto"/>
                <w:bottom w:val="none" w:sz="0" w:space="0" w:color="auto"/>
                <w:right w:val="none" w:sz="0" w:space="0" w:color="auto"/>
              </w:divBdr>
            </w:div>
            <w:div w:id="197281773">
              <w:marLeft w:val="0"/>
              <w:marRight w:val="0"/>
              <w:marTop w:val="0"/>
              <w:marBottom w:val="0"/>
              <w:divBdr>
                <w:top w:val="none" w:sz="0" w:space="0" w:color="auto"/>
                <w:left w:val="none" w:sz="0" w:space="0" w:color="auto"/>
                <w:bottom w:val="none" w:sz="0" w:space="0" w:color="auto"/>
                <w:right w:val="none" w:sz="0" w:space="0" w:color="auto"/>
              </w:divBdr>
            </w:div>
            <w:div w:id="1775248791">
              <w:marLeft w:val="0"/>
              <w:marRight w:val="0"/>
              <w:marTop w:val="0"/>
              <w:marBottom w:val="0"/>
              <w:divBdr>
                <w:top w:val="none" w:sz="0" w:space="0" w:color="auto"/>
                <w:left w:val="none" w:sz="0" w:space="0" w:color="auto"/>
                <w:bottom w:val="none" w:sz="0" w:space="0" w:color="auto"/>
                <w:right w:val="none" w:sz="0" w:space="0" w:color="auto"/>
              </w:divBdr>
            </w:div>
            <w:div w:id="1874340904">
              <w:marLeft w:val="0"/>
              <w:marRight w:val="0"/>
              <w:marTop w:val="0"/>
              <w:marBottom w:val="0"/>
              <w:divBdr>
                <w:top w:val="none" w:sz="0" w:space="0" w:color="auto"/>
                <w:left w:val="none" w:sz="0" w:space="0" w:color="auto"/>
                <w:bottom w:val="none" w:sz="0" w:space="0" w:color="auto"/>
                <w:right w:val="none" w:sz="0" w:space="0" w:color="auto"/>
              </w:divBdr>
            </w:div>
            <w:div w:id="417287221">
              <w:marLeft w:val="0"/>
              <w:marRight w:val="0"/>
              <w:marTop w:val="0"/>
              <w:marBottom w:val="0"/>
              <w:divBdr>
                <w:top w:val="none" w:sz="0" w:space="0" w:color="auto"/>
                <w:left w:val="none" w:sz="0" w:space="0" w:color="auto"/>
                <w:bottom w:val="none" w:sz="0" w:space="0" w:color="auto"/>
                <w:right w:val="none" w:sz="0" w:space="0" w:color="auto"/>
              </w:divBdr>
            </w:div>
            <w:div w:id="578372782">
              <w:marLeft w:val="0"/>
              <w:marRight w:val="0"/>
              <w:marTop w:val="0"/>
              <w:marBottom w:val="0"/>
              <w:divBdr>
                <w:top w:val="none" w:sz="0" w:space="0" w:color="auto"/>
                <w:left w:val="none" w:sz="0" w:space="0" w:color="auto"/>
                <w:bottom w:val="none" w:sz="0" w:space="0" w:color="auto"/>
                <w:right w:val="none" w:sz="0" w:space="0" w:color="auto"/>
              </w:divBdr>
            </w:div>
            <w:div w:id="436608690">
              <w:marLeft w:val="0"/>
              <w:marRight w:val="0"/>
              <w:marTop w:val="0"/>
              <w:marBottom w:val="0"/>
              <w:divBdr>
                <w:top w:val="none" w:sz="0" w:space="0" w:color="auto"/>
                <w:left w:val="none" w:sz="0" w:space="0" w:color="auto"/>
                <w:bottom w:val="none" w:sz="0" w:space="0" w:color="auto"/>
                <w:right w:val="none" w:sz="0" w:space="0" w:color="auto"/>
              </w:divBdr>
            </w:div>
            <w:div w:id="559092372">
              <w:marLeft w:val="0"/>
              <w:marRight w:val="0"/>
              <w:marTop w:val="0"/>
              <w:marBottom w:val="0"/>
              <w:divBdr>
                <w:top w:val="none" w:sz="0" w:space="0" w:color="auto"/>
                <w:left w:val="none" w:sz="0" w:space="0" w:color="auto"/>
                <w:bottom w:val="none" w:sz="0" w:space="0" w:color="auto"/>
                <w:right w:val="none" w:sz="0" w:space="0" w:color="auto"/>
              </w:divBdr>
            </w:div>
            <w:div w:id="1929191751">
              <w:marLeft w:val="0"/>
              <w:marRight w:val="0"/>
              <w:marTop w:val="0"/>
              <w:marBottom w:val="0"/>
              <w:divBdr>
                <w:top w:val="none" w:sz="0" w:space="0" w:color="auto"/>
                <w:left w:val="none" w:sz="0" w:space="0" w:color="auto"/>
                <w:bottom w:val="none" w:sz="0" w:space="0" w:color="auto"/>
                <w:right w:val="none" w:sz="0" w:space="0" w:color="auto"/>
              </w:divBdr>
            </w:div>
            <w:div w:id="1164777999">
              <w:marLeft w:val="0"/>
              <w:marRight w:val="0"/>
              <w:marTop w:val="0"/>
              <w:marBottom w:val="0"/>
              <w:divBdr>
                <w:top w:val="none" w:sz="0" w:space="0" w:color="auto"/>
                <w:left w:val="none" w:sz="0" w:space="0" w:color="auto"/>
                <w:bottom w:val="none" w:sz="0" w:space="0" w:color="auto"/>
                <w:right w:val="none" w:sz="0" w:space="0" w:color="auto"/>
              </w:divBdr>
            </w:div>
          </w:divsChild>
        </w:div>
        <w:div w:id="176434377">
          <w:marLeft w:val="0"/>
          <w:marRight w:val="0"/>
          <w:marTop w:val="0"/>
          <w:marBottom w:val="0"/>
          <w:divBdr>
            <w:top w:val="none" w:sz="0" w:space="0" w:color="auto"/>
            <w:left w:val="none" w:sz="0" w:space="0" w:color="auto"/>
            <w:bottom w:val="none" w:sz="0" w:space="0" w:color="auto"/>
            <w:right w:val="none" w:sz="0" w:space="0" w:color="auto"/>
          </w:divBdr>
          <w:divsChild>
            <w:div w:id="2116511615">
              <w:marLeft w:val="-75"/>
              <w:marRight w:val="0"/>
              <w:marTop w:val="30"/>
              <w:marBottom w:val="30"/>
              <w:divBdr>
                <w:top w:val="none" w:sz="0" w:space="0" w:color="auto"/>
                <w:left w:val="none" w:sz="0" w:space="0" w:color="auto"/>
                <w:bottom w:val="none" w:sz="0" w:space="0" w:color="auto"/>
                <w:right w:val="none" w:sz="0" w:space="0" w:color="auto"/>
              </w:divBdr>
              <w:divsChild>
                <w:div w:id="597327057">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0"/>
                      <w:marRight w:val="0"/>
                      <w:marTop w:val="0"/>
                      <w:marBottom w:val="0"/>
                      <w:divBdr>
                        <w:top w:val="none" w:sz="0" w:space="0" w:color="auto"/>
                        <w:left w:val="none" w:sz="0" w:space="0" w:color="auto"/>
                        <w:bottom w:val="none" w:sz="0" w:space="0" w:color="auto"/>
                        <w:right w:val="none" w:sz="0" w:space="0" w:color="auto"/>
                      </w:divBdr>
                    </w:div>
                    <w:div w:id="532773150">
                      <w:marLeft w:val="0"/>
                      <w:marRight w:val="0"/>
                      <w:marTop w:val="0"/>
                      <w:marBottom w:val="0"/>
                      <w:divBdr>
                        <w:top w:val="none" w:sz="0" w:space="0" w:color="auto"/>
                        <w:left w:val="none" w:sz="0" w:space="0" w:color="auto"/>
                        <w:bottom w:val="none" w:sz="0" w:space="0" w:color="auto"/>
                        <w:right w:val="none" w:sz="0" w:space="0" w:color="auto"/>
                      </w:divBdr>
                    </w:div>
                  </w:divsChild>
                </w:div>
                <w:div w:id="1670056262">
                  <w:marLeft w:val="0"/>
                  <w:marRight w:val="0"/>
                  <w:marTop w:val="0"/>
                  <w:marBottom w:val="0"/>
                  <w:divBdr>
                    <w:top w:val="none" w:sz="0" w:space="0" w:color="auto"/>
                    <w:left w:val="none" w:sz="0" w:space="0" w:color="auto"/>
                    <w:bottom w:val="none" w:sz="0" w:space="0" w:color="auto"/>
                    <w:right w:val="none" w:sz="0" w:space="0" w:color="auto"/>
                  </w:divBdr>
                  <w:divsChild>
                    <w:div w:id="364260007">
                      <w:marLeft w:val="0"/>
                      <w:marRight w:val="0"/>
                      <w:marTop w:val="0"/>
                      <w:marBottom w:val="0"/>
                      <w:divBdr>
                        <w:top w:val="none" w:sz="0" w:space="0" w:color="auto"/>
                        <w:left w:val="none" w:sz="0" w:space="0" w:color="auto"/>
                        <w:bottom w:val="none" w:sz="0" w:space="0" w:color="auto"/>
                        <w:right w:val="none" w:sz="0" w:space="0" w:color="auto"/>
                      </w:divBdr>
                    </w:div>
                  </w:divsChild>
                </w:div>
                <w:div w:id="1281837310">
                  <w:marLeft w:val="0"/>
                  <w:marRight w:val="0"/>
                  <w:marTop w:val="0"/>
                  <w:marBottom w:val="0"/>
                  <w:divBdr>
                    <w:top w:val="none" w:sz="0" w:space="0" w:color="auto"/>
                    <w:left w:val="none" w:sz="0" w:space="0" w:color="auto"/>
                    <w:bottom w:val="none" w:sz="0" w:space="0" w:color="auto"/>
                    <w:right w:val="none" w:sz="0" w:space="0" w:color="auto"/>
                  </w:divBdr>
                  <w:divsChild>
                    <w:div w:id="1468740126">
                      <w:marLeft w:val="0"/>
                      <w:marRight w:val="0"/>
                      <w:marTop w:val="0"/>
                      <w:marBottom w:val="0"/>
                      <w:divBdr>
                        <w:top w:val="none" w:sz="0" w:space="0" w:color="auto"/>
                        <w:left w:val="none" w:sz="0" w:space="0" w:color="auto"/>
                        <w:bottom w:val="none" w:sz="0" w:space="0" w:color="auto"/>
                        <w:right w:val="none" w:sz="0" w:space="0" w:color="auto"/>
                      </w:divBdr>
                    </w:div>
                  </w:divsChild>
                </w:div>
                <w:div w:id="476147943">
                  <w:marLeft w:val="0"/>
                  <w:marRight w:val="0"/>
                  <w:marTop w:val="0"/>
                  <w:marBottom w:val="0"/>
                  <w:divBdr>
                    <w:top w:val="none" w:sz="0" w:space="0" w:color="auto"/>
                    <w:left w:val="none" w:sz="0" w:space="0" w:color="auto"/>
                    <w:bottom w:val="none" w:sz="0" w:space="0" w:color="auto"/>
                    <w:right w:val="none" w:sz="0" w:space="0" w:color="auto"/>
                  </w:divBdr>
                  <w:divsChild>
                    <w:div w:id="1160342019">
                      <w:marLeft w:val="0"/>
                      <w:marRight w:val="0"/>
                      <w:marTop w:val="0"/>
                      <w:marBottom w:val="0"/>
                      <w:divBdr>
                        <w:top w:val="none" w:sz="0" w:space="0" w:color="auto"/>
                        <w:left w:val="none" w:sz="0" w:space="0" w:color="auto"/>
                        <w:bottom w:val="none" w:sz="0" w:space="0" w:color="auto"/>
                        <w:right w:val="none" w:sz="0" w:space="0" w:color="auto"/>
                      </w:divBdr>
                    </w:div>
                  </w:divsChild>
                </w:div>
                <w:div w:id="253903803">
                  <w:marLeft w:val="0"/>
                  <w:marRight w:val="0"/>
                  <w:marTop w:val="0"/>
                  <w:marBottom w:val="0"/>
                  <w:divBdr>
                    <w:top w:val="none" w:sz="0" w:space="0" w:color="auto"/>
                    <w:left w:val="none" w:sz="0" w:space="0" w:color="auto"/>
                    <w:bottom w:val="none" w:sz="0" w:space="0" w:color="auto"/>
                    <w:right w:val="none" w:sz="0" w:space="0" w:color="auto"/>
                  </w:divBdr>
                  <w:divsChild>
                    <w:div w:id="81606607">
                      <w:marLeft w:val="0"/>
                      <w:marRight w:val="0"/>
                      <w:marTop w:val="0"/>
                      <w:marBottom w:val="0"/>
                      <w:divBdr>
                        <w:top w:val="none" w:sz="0" w:space="0" w:color="auto"/>
                        <w:left w:val="none" w:sz="0" w:space="0" w:color="auto"/>
                        <w:bottom w:val="none" w:sz="0" w:space="0" w:color="auto"/>
                        <w:right w:val="none" w:sz="0" w:space="0" w:color="auto"/>
                      </w:divBdr>
                    </w:div>
                  </w:divsChild>
                </w:div>
                <w:div w:id="1589653406">
                  <w:marLeft w:val="0"/>
                  <w:marRight w:val="0"/>
                  <w:marTop w:val="0"/>
                  <w:marBottom w:val="0"/>
                  <w:divBdr>
                    <w:top w:val="none" w:sz="0" w:space="0" w:color="auto"/>
                    <w:left w:val="none" w:sz="0" w:space="0" w:color="auto"/>
                    <w:bottom w:val="none" w:sz="0" w:space="0" w:color="auto"/>
                    <w:right w:val="none" w:sz="0" w:space="0" w:color="auto"/>
                  </w:divBdr>
                  <w:divsChild>
                    <w:div w:id="1984506238">
                      <w:marLeft w:val="0"/>
                      <w:marRight w:val="0"/>
                      <w:marTop w:val="0"/>
                      <w:marBottom w:val="0"/>
                      <w:divBdr>
                        <w:top w:val="none" w:sz="0" w:space="0" w:color="auto"/>
                        <w:left w:val="none" w:sz="0" w:space="0" w:color="auto"/>
                        <w:bottom w:val="none" w:sz="0" w:space="0" w:color="auto"/>
                        <w:right w:val="none" w:sz="0" w:space="0" w:color="auto"/>
                      </w:divBdr>
                    </w:div>
                  </w:divsChild>
                </w:div>
                <w:div w:id="214317743">
                  <w:marLeft w:val="0"/>
                  <w:marRight w:val="0"/>
                  <w:marTop w:val="0"/>
                  <w:marBottom w:val="0"/>
                  <w:divBdr>
                    <w:top w:val="none" w:sz="0" w:space="0" w:color="auto"/>
                    <w:left w:val="none" w:sz="0" w:space="0" w:color="auto"/>
                    <w:bottom w:val="none" w:sz="0" w:space="0" w:color="auto"/>
                    <w:right w:val="none" w:sz="0" w:space="0" w:color="auto"/>
                  </w:divBdr>
                  <w:divsChild>
                    <w:div w:id="1620988387">
                      <w:marLeft w:val="0"/>
                      <w:marRight w:val="0"/>
                      <w:marTop w:val="0"/>
                      <w:marBottom w:val="0"/>
                      <w:divBdr>
                        <w:top w:val="none" w:sz="0" w:space="0" w:color="auto"/>
                        <w:left w:val="none" w:sz="0" w:space="0" w:color="auto"/>
                        <w:bottom w:val="none" w:sz="0" w:space="0" w:color="auto"/>
                        <w:right w:val="none" w:sz="0" w:space="0" w:color="auto"/>
                      </w:divBdr>
                    </w:div>
                  </w:divsChild>
                </w:div>
                <w:div w:id="86311268">
                  <w:marLeft w:val="0"/>
                  <w:marRight w:val="0"/>
                  <w:marTop w:val="0"/>
                  <w:marBottom w:val="0"/>
                  <w:divBdr>
                    <w:top w:val="none" w:sz="0" w:space="0" w:color="auto"/>
                    <w:left w:val="none" w:sz="0" w:space="0" w:color="auto"/>
                    <w:bottom w:val="none" w:sz="0" w:space="0" w:color="auto"/>
                    <w:right w:val="none" w:sz="0" w:space="0" w:color="auto"/>
                  </w:divBdr>
                  <w:divsChild>
                    <w:div w:id="1805849665">
                      <w:marLeft w:val="0"/>
                      <w:marRight w:val="0"/>
                      <w:marTop w:val="0"/>
                      <w:marBottom w:val="0"/>
                      <w:divBdr>
                        <w:top w:val="none" w:sz="0" w:space="0" w:color="auto"/>
                        <w:left w:val="none" w:sz="0" w:space="0" w:color="auto"/>
                        <w:bottom w:val="none" w:sz="0" w:space="0" w:color="auto"/>
                        <w:right w:val="none" w:sz="0" w:space="0" w:color="auto"/>
                      </w:divBdr>
                    </w:div>
                  </w:divsChild>
                </w:div>
                <w:div w:id="210927587">
                  <w:marLeft w:val="0"/>
                  <w:marRight w:val="0"/>
                  <w:marTop w:val="0"/>
                  <w:marBottom w:val="0"/>
                  <w:divBdr>
                    <w:top w:val="none" w:sz="0" w:space="0" w:color="auto"/>
                    <w:left w:val="none" w:sz="0" w:space="0" w:color="auto"/>
                    <w:bottom w:val="none" w:sz="0" w:space="0" w:color="auto"/>
                    <w:right w:val="none" w:sz="0" w:space="0" w:color="auto"/>
                  </w:divBdr>
                  <w:divsChild>
                    <w:div w:id="1556895630">
                      <w:marLeft w:val="0"/>
                      <w:marRight w:val="0"/>
                      <w:marTop w:val="0"/>
                      <w:marBottom w:val="0"/>
                      <w:divBdr>
                        <w:top w:val="none" w:sz="0" w:space="0" w:color="auto"/>
                        <w:left w:val="none" w:sz="0" w:space="0" w:color="auto"/>
                        <w:bottom w:val="none" w:sz="0" w:space="0" w:color="auto"/>
                        <w:right w:val="none" w:sz="0" w:space="0" w:color="auto"/>
                      </w:divBdr>
                    </w:div>
                  </w:divsChild>
                </w:div>
                <w:div w:id="921451350">
                  <w:marLeft w:val="0"/>
                  <w:marRight w:val="0"/>
                  <w:marTop w:val="0"/>
                  <w:marBottom w:val="0"/>
                  <w:divBdr>
                    <w:top w:val="none" w:sz="0" w:space="0" w:color="auto"/>
                    <w:left w:val="none" w:sz="0" w:space="0" w:color="auto"/>
                    <w:bottom w:val="none" w:sz="0" w:space="0" w:color="auto"/>
                    <w:right w:val="none" w:sz="0" w:space="0" w:color="auto"/>
                  </w:divBdr>
                  <w:divsChild>
                    <w:div w:id="1577475654">
                      <w:marLeft w:val="0"/>
                      <w:marRight w:val="0"/>
                      <w:marTop w:val="0"/>
                      <w:marBottom w:val="0"/>
                      <w:divBdr>
                        <w:top w:val="none" w:sz="0" w:space="0" w:color="auto"/>
                        <w:left w:val="none" w:sz="0" w:space="0" w:color="auto"/>
                        <w:bottom w:val="none" w:sz="0" w:space="0" w:color="auto"/>
                        <w:right w:val="none" w:sz="0" w:space="0" w:color="auto"/>
                      </w:divBdr>
                    </w:div>
                  </w:divsChild>
                </w:div>
                <w:div w:id="1626695650">
                  <w:marLeft w:val="0"/>
                  <w:marRight w:val="0"/>
                  <w:marTop w:val="0"/>
                  <w:marBottom w:val="0"/>
                  <w:divBdr>
                    <w:top w:val="none" w:sz="0" w:space="0" w:color="auto"/>
                    <w:left w:val="none" w:sz="0" w:space="0" w:color="auto"/>
                    <w:bottom w:val="none" w:sz="0" w:space="0" w:color="auto"/>
                    <w:right w:val="none" w:sz="0" w:space="0" w:color="auto"/>
                  </w:divBdr>
                  <w:divsChild>
                    <w:div w:id="2087339212">
                      <w:marLeft w:val="0"/>
                      <w:marRight w:val="0"/>
                      <w:marTop w:val="0"/>
                      <w:marBottom w:val="0"/>
                      <w:divBdr>
                        <w:top w:val="none" w:sz="0" w:space="0" w:color="auto"/>
                        <w:left w:val="none" w:sz="0" w:space="0" w:color="auto"/>
                        <w:bottom w:val="none" w:sz="0" w:space="0" w:color="auto"/>
                        <w:right w:val="none" w:sz="0" w:space="0" w:color="auto"/>
                      </w:divBdr>
                    </w:div>
                  </w:divsChild>
                </w:div>
                <w:div w:id="2101757091">
                  <w:marLeft w:val="0"/>
                  <w:marRight w:val="0"/>
                  <w:marTop w:val="0"/>
                  <w:marBottom w:val="0"/>
                  <w:divBdr>
                    <w:top w:val="none" w:sz="0" w:space="0" w:color="auto"/>
                    <w:left w:val="none" w:sz="0" w:space="0" w:color="auto"/>
                    <w:bottom w:val="none" w:sz="0" w:space="0" w:color="auto"/>
                    <w:right w:val="none" w:sz="0" w:space="0" w:color="auto"/>
                  </w:divBdr>
                  <w:divsChild>
                    <w:div w:id="1643461135">
                      <w:marLeft w:val="0"/>
                      <w:marRight w:val="0"/>
                      <w:marTop w:val="0"/>
                      <w:marBottom w:val="0"/>
                      <w:divBdr>
                        <w:top w:val="none" w:sz="0" w:space="0" w:color="auto"/>
                        <w:left w:val="none" w:sz="0" w:space="0" w:color="auto"/>
                        <w:bottom w:val="none" w:sz="0" w:space="0" w:color="auto"/>
                        <w:right w:val="none" w:sz="0" w:space="0" w:color="auto"/>
                      </w:divBdr>
                    </w:div>
                  </w:divsChild>
                </w:div>
                <w:div w:id="261495073">
                  <w:marLeft w:val="0"/>
                  <w:marRight w:val="0"/>
                  <w:marTop w:val="0"/>
                  <w:marBottom w:val="0"/>
                  <w:divBdr>
                    <w:top w:val="none" w:sz="0" w:space="0" w:color="auto"/>
                    <w:left w:val="none" w:sz="0" w:space="0" w:color="auto"/>
                    <w:bottom w:val="none" w:sz="0" w:space="0" w:color="auto"/>
                    <w:right w:val="none" w:sz="0" w:space="0" w:color="auto"/>
                  </w:divBdr>
                  <w:divsChild>
                    <w:div w:id="797144583">
                      <w:marLeft w:val="0"/>
                      <w:marRight w:val="0"/>
                      <w:marTop w:val="0"/>
                      <w:marBottom w:val="0"/>
                      <w:divBdr>
                        <w:top w:val="none" w:sz="0" w:space="0" w:color="auto"/>
                        <w:left w:val="none" w:sz="0" w:space="0" w:color="auto"/>
                        <w:bottom w:val="none" w:sz="0" w:space="0" w:color="auto"/>
                        <w:right w:val="none" w:sz="0" w:space="0" w:color="auto"/>
                      </w:divBdr>
                    </w:div>
                  </w:divsChild>
                </w:div>
                <w:div w:id="709501517">
                  <w:marLeft w:val="0"/>
                  <w:marRight w:val="0"/>
                  <w:marTop w:val="0"/>
                  <w:marBottom w:val="0"/>
                  <w:divBdr>
                    <w:top w:val="none" w:sz="0" w:space="0" w:color="auto"/>
                    <w:left w:val="none" w:sz="0" w:space="0" w:color="auto"/>
                    <w:bottom w:val="none" w:sz="0" w:space="0" w:color="auto"/>
                    <w:right w:val="none" w:sz="0" w:space="0" w:color="auto"/>
                  </w:divBdr>
                  <w:divsChild>
                    <w:div w:id="262736938">
                      <w:marLeft w:val="0"/>
                      <w:marRight w:val="0"/>
                      <w:marTop w:val="0"/>
                      <w:marBottom w:val="0"/>
                      <w:divBdr>
                        <w:top w:val="none" w:sz="0" w:space="0" w:color="auto"/>
                        <w:left w:val="none" w:sz="0" w:space="0" w:color="auto"/>
                        <w:bottom w:val="none" w:sz="0" w:space="0" w:color="auto"/>
                        <w:right w:val="none" w:sz="0" w:space="0" w:color="auto"/>
                      </w:divBdr>
                    </w:div>
                  </w:divsChild>
                </w:div>
                <w:div w:id="682166328">
                  <w:marLeft w:val="0"/>
                  <w:marRight w:val="0"/>
                  <w:marTop w:val="0"/>
                  <w:marBottom w:val="0"/>
                  <w:divBdr>
                    <w:top w:val="none" w:sz="0" w:space="0" w:color="auto"/>
                    <w:left w:val="none" w:sz="0" w:space="0" w:color="auto"/>
                    <w:bottom w:val="none" w:sz="0" w:space="0" w:color="auto"/>
                    <w:right w:val="none" w:sz="0" w:space="0" w:color="auto"/>
                  </w:divBdr>
                  <w:divsChild>
                    <w:div w:id="1678651123">
                      <w:marLeft w:val="0"/>
                      <w:marRight w:val="0"/>
                      <w:marTop w:val="0"/>
                      <w:marBottom w:val="0"/>
                      <w:divBdr>
                        <w:top w:val="none" w:sz="0" w:space="0" w:color="auto"/>
                        <w:left w:val="none" w:sz="0" w:space="0" w:color="auto"/>
                        <w:bottom w:val="none" w:sz="0" w:space="0" w:color="auto"/>
                        <w:right w:val="none" w:sz="0" w:space="0" w:color="auto"/>
                      </w:divBdr>
                    </w:div>
                  </w:divsChild>
                </w:div>
                <w:div w:id="521021079">
                  <w:marLeft w:val="0"/>
                  <w:marRight w:val="0"/>
                  <w:marTop w:val="0"/>
                  <w:marBottom w:val="0"/>
                  <w:divBdr>
                    <w:top w:val="none" w:sz="0" w:space="0" w:color="auto"/>
                    <w:left w:val="none" w:sz="0" w:space="0" w:color="auto"/>
                    <w:bottom w:val="none" w:sz="0" w:space="0" w:color="auto"/>
                    <w:right w:val="none" w:sz="0" w:space="0" w:color="auto"/>
                  </w:divBdr>
                  <w:divsChild>
                    <w:div w:id="1393431717">
                      <w:marLeft w:val="0"/>
                      <w:marRight w:val="0"/>
                      <w:marTop w:val="0"/>
                      <w:marBottom w:val="0"/>
                      <w:divBdr>
                        <w:top w:val="none" w:sz="0" w:space="0" w:color="auto"/>
                        <w:left w:val="none" w:sz="0" w:space="0" w:color="auto"/>
                        <w:bottom w:val="none" w:sz="0" w:space="0" w:color="auto"/>
                        <w:right w:val="none" w:sz="0" w:space="0" w:color="auto"/>
                      </w:divBdr>
                    </w:div>
                  </w:divsChild>
                </w:div>
                <w:div w:id="833640631">
                  <w:marLeft w:val="0"/>
                  <w:marRight w:val="0"/>
                  <w:marTop w:val="0"/>
                  <w:marBottom w:val="0"/>
                  <w:divBdr>
                    <w:top w:val="none" w:sz="0" w:space="0" w:color="auto"/>
                    <w:left w:val="none" w:sz="0" w:space="0" w:color="auto"/>
                    <w:bottom w:val="none" w:sz="0" w:space="0" w:color="auto"/>
                    <w:right w:val="none" w:sz="0" w:space="0" w:color="auto"/>
                  </w:divBdr>
                  <w:divsChild>
                    <w:div w:id="1900626426">
                      <w:marLeft w:val="0"/>
                      <w:marRight w:val="0"/>
                      <w:marTop w:val="0"/>
                      <w:marBottom w:val="0"/>
                      <w:divBdr>
                        <w:top w:val="none" w:sz="0" w:space="0" w:color="auto"/>
                        <w:left w:val="none" w:sz="0" w:space="0" w:color="auto"/>
                        <w:bottom w:val="none" w:sz="0" w:space="0" w:color="auto"/>
                        <w:right w:val="none" w:sz="0" w:space="0" w:color="auto"/>
                      </w:divBdr>
                    </w:div>
                  </w:divsChild>
                </w:div>
                <w:div w:id="153566404">
                  <w:marLeft w:val="0"/>
                  <w:marRight w:val="0"/>
                  <w:marTop w:val="0"/>
                  <w:marBottom w:val="0"/>
                  <w:divBdr>
                    <w:top w:val="none" w:sz="0" w:space="0" w:color="auto"/>
                    <w:left w:val="none" w:sz="0" w:space="0" w:color="auto"/>
                    <w:bottom w:val="none" w:sz="0" w:space="0" w:color="auto"/>
                    <w:right w:val="none" w:sz="0" w:space="0" w:color="auto"/>
                  </w:divBdr>
                  <w:divsChild>
                    <w:div w:id="2609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7863">
          <w:marLeft w:val="0"/>
          <w:marRight w:val="0"/>
          <w:marTop w:val="0"/>
          <w:marBottom w:val="0"/>
          <w:divBdr>
            <w:top w:val="none" w:sz="0" w:space="0" w:color="auto"/>
            <w:left w:val="none" w:sz="0" w:space="0" w:color="auto"/>
            <w:bottom w:val="none" w:sz="0" w:space="0" w:color="auto"/>
            <w:right w:val="none" w:sz="0" w:space="0" w:color="auto"/>
          </w:divBdr>
          <w:divsChild>
            <w:div w:id="1073551389">
              <w:marLeft w:val="0"/>
              <w:marRight w:val="0"/>
              <w:marTop w:val="0"/>
              <w:marBottom w:val="0"/>
              <w:divBdr>
                <w:top w:val="none" w:sz="0" w:space="0" w:color="auto"/>
                <w:left w:val="none" w:sz="0" w:space="0" w:color="auto"/>
                <w:bottom w:val="none" w:sz="0" w:space="0" w:color="auto"/>
                <w:right w:val="none" w:sz="0" w:space="0" w:color="auto"/>
              </w:divBdr>
            </w:div>
            <w:div w:id="663242532">
              <w:marLeft w:val="0"/>
              <w:marRight w:val="0"/>
              <w:marTop w:val="0"/>
              <w:marBottom w:val="0"/>
              <w:divBdr>
                <w:top w:val="none" w:sz="0" w:space="0" w:color="auto"/>
                <w:left w:val="none" w:sz="0" w:space="0" w:color="auto"/>
                <w:bottom w:val="none" w:sz="0" w:space="0" w:color="auto"/>
                <w:right w:val="none" w:sz="0" w:space="0" w:color="auto"/>
              </w:divBdr>
            </w:div>
            <w:div w:id="1434545318">
              <w:marLeft w:val="0"/>
              <w:marRight w:val="0"/>
              <w:marTop w:val="0"/>
              <w:marBottom w:val="0"/>
              <w:divBdr>
                <w:top w:val="none" w:sz="0" w:space="0" w:color="auto"/>
                <w:left w:val="none" w:sz="0" w:space="0" w:color="auto"/>
                <w:bottom w:val="none" w:sz="0" w:space="0" w:color="auto"/>
                <w:right w:val="none" w:sz="0" w:space="0" w:color="auto"/>
              </w:divBdr>
            </w:div>
            <w:div w:id="1167749401">
              <w:marLeft w:val="0"/>
              <w:marRight w:val="0"/>
              <w:marTop w:val="0"/>
              <w:marBottom w:val="0"/>
              <w:divBdr>
                <w:top w:val="none" w:sz="0" w:space="0" w:color="auto"/>
                <w:left w:val="none" w:sz="0" w:space="0" w:color="auto"/>
                <w:bottom w:val="none" w:sz="0" w:space="0" w:color="auto"/>
                <w:right w:val="none" w:sz="0" w:space="0" w:color="auto"/>
              </w:divBdr>
            </w:div>
            <w:div w:id="32729062">
              <w:marLeft w:val="0"/>
              <w:marRight w:val="0"/>
              <w:marTop w:val="0"/>
              <w:marBottom w:val="0"/>
              <w:divBdr>
                <w:top w:val="none" w:sz="0" w:space="0" w:color="auto"/>
                <w:left w:val="none" w:sz="0" w:space="0" w:color="auto"/>
                <w:bottom w:val="none" w:sz="0" w:space="0" w:color="auto"/>
                <w:right w:val="none" w:sz="0" w:space="0" w:color="auto"/>
              </w:divBdr>
            </w:div>
            <w:div w:id="1721900437">
              <w:marLeft w:val="0"/>
              <w:marRight w:val="0"/>
              <w:marTop w:val="0"/>
              <w:marBottom w:val="0"/>
              <w:divBdr>
                <w:top w:val="none" w:sz="0" w:space="0" w:color="auto"/>
                <w:left w:val="none" w:sz="0" w:space="0" w:color="auto"/>
                <w:bottom w:val="none" w:sz="0" w:space="0" w:color="auto"/>
                <w:right w:val="none" w:sz="0" w:space="0" w:color="auto"/>
              </w:divBdr>
            </w:div>
            <w:div w:id="1829587760">
              <w:marLeft w:val="0"/>
              <w:marRight w:val="0"/>
              <w:marTop w:val="0"/>
              <w:marBottom w:val="0"/>
              <w:divBdr>
                <w:top w:val="none" w:sz="0" w:space="0" w:color="auto"/>
                <w:left w:val="none" w:sz="0" w:space="0" w:color="auto"/>
                <w:bottom w:val="none" w:sz="0" w:space="0" w:color="auto"/>
                <w:right w:val="none" w:sz="0" w:space="0" w:color="auto"/>
              </w:divBdr>
            </w:div>
          </w:divsChild>
        </w:div>
        <w:div w:id="1485585401">
          <w:marLeft w:val="0"/>
          <w:marRight w:val="0"/>
          <w:marTop w:val="0"/>
          <w:marBottom w:val="0"/>
          <w:divBdr>
            <w:top w:val="none" w:sz="0" w:space="0" w:color="auto"/>
            <w:left w:val="none" w:sz="0" w:space="0" w:color="auto"/>
            <w:bottom w:val="none" w:sz="0" w:space="0" w:color="auto"/>
            <w:right w:val="none" w:sz="0" w:space="0" w:color="auto"/>
          </w:divBdr>
          <w:divsChild>
            <w:div w:id="589965864">
              <w:marLeft w:val="-75"/>
              <w:marRight w:val="0"/>
              <w:marTop w:val="30"/>
              <w:marBottom w:val="30"/>
              <w:divBdr>
                <w:top w:val="none" w:sz="0" w:space="0" w:color="auto"/>
                <w:left w:val="none" w:sz="0" w:space="0" w:color="auto"/>
                <w:bottom w:val="none" w:sz="0" w:space="0" w:color="auto"/>
                <w:right w:val="none" w:sz="0" w:space="0" w:color="auto"/>
              </w:divBdr>
              <w:divsChild>
                <w:div w:id="661738749">
                  <w:marLeft w:val="0"/>
                  <w:marRight w:val="0"/>
                  <w:marTop w:val="0"/>
                  <w:marBottom w:val="0"/>
                  <w:divBdr>
                    <w:top w:val="none" w:sz="0" w:space="0" w:color="auto"/>
                    <w:left w:val="none" w:sz="0" w:space="0" w:color="auto"/>
                    <w:bottom w:val="none" w:sz="0" w:space="0" w:color="auto"/>
                    <w:right w:val="none" w:sz="0" w:space="0" w:color="auto"/>
                  </w:divBdr>
                  <w:divsChild>
                    <w:div w:id="673726426">
                      <w:marLeft w:val="0"/>
                      <w:marRight w:val="0"/>
                      <w:marTop w:val="0"/>
                      <w:marBottom w:val="0"/>
                      <w:divBdr>
                        <w:top w:val="none" w:sz="0" w:space="0" w:color="auto"/>
                        <w:left w:val="none" w:sz="0" w:space="0" w:color="auto"/>
                        <w:bottom w:val="none" w:sz="0" w:space="0" w:color="auto"/>
                        <w:right w:val="none" w:sz="0" w:space="0" w:color="auto"/>
                      </w:divBdr>
                    </w:div>
                  </w:divsChild>
                </w:div>
                <w:div w:id="1248071865">
                  <w:marLeft w:val="0"/>
                  <w:marRight w:val="0"/>
                  <w:marTop w:val="0"/>
                  <w:marBottom w:val="0"/>
                  <w:divBdr>
                    <w:top w:val="none" w:sz="0" w:space="0" w:color="auto"/>
                    <w:left w:val="none" w:sz="0" w:space="0" w:color="auto"/>
                    <w:bottom w:val="none" w:sz="0" w:space="0" w:color="auto"/>
                    <w:right w:val="none" w:sz="0" w:space="0" w:color="auto"/>
                  </w:divBdr>
                  <w:divsChild>
                    <w:div w:id="528763244">
                      <w:marLeft w:val="0"/>
                      <w:marRight w:val="0"/>
                      <w:marTop w:val="0"/>
                      <w:marBottom w:val="0"/>
                      <w:divBdr>
                        <w:top w:val="none" w:sz="0" w:space="0" w:color="auto"/>
                        <w:left w:val="none" w:sz="0" w:space="0" w:color="auto"/>
                        <w:bottom w:val="none" w:sz="0" w:space="0" w:color="auto"/>
                        <w:right w:val="none" w:sz="0" w:space="0" w:color="auto"/>
                      </w:divBdr>
                    </w:div>
                  </w:divsChild>
                </w:div>
                <w:div w:id="598802993">
                  <w:marLeft w:val="0"/>
                  <w:marRight w:val="0"/>
                  <w:marTop w:val="0"/>
                  <w:marBottom w:val="0"/>
                  <w:divBdr>
                    <w:top w:val="none" w:sz="0" w:space="0" w:color="auto"/>
                    <w:left w:val="none" w:sz="0" w:space="0" w:color="auto"/>
                    <w:bottom w:val="none" w:sz="0" w:space="0" w:color="auto"/>
                    <w:right w:val="none" w:sz="0" w:space="0" w:color="auto"/>
                  </w:divBdr>
                  <w:divsChild>
                    <w:div w:id="437603206">
                      <w:marLeft w:val="0"/>
                      <w:marRight w:val="0"/>
                      <w:marTop w:val="0"/>
                      <w:marBottom w:val="0"/>
                      <w:divBdr>
                        <w:top w:val="none" w:sz="0" w:space="0" w:color="auto"/>
                        <w:left w:val="none" w:sz="0" w:space="0" w:color="auto"/>
                        <w:bottom w:val="none" w:sz="0" w:space="0" w:color="auto"/>
                        <w:right w:val="none" w:sz="0" w:space="0" w:color="auto"/>
                      </w:divBdr>
                    </w:div>
                    <w:div w:id="1833833281">
                      <w:marLeft w:val="0"/>
                      <w:marRight w:val="0"/>
                      <w:marTop w:val="0"/>
                      <w:marBottom w:val="0"/>
                      <w:divBdr>
                        <w:top w:val="none" w:sz="0" w:space="0" w:color="auto"/>
                        <w:left w:val="none" w:sz="0" w:space="0" w:color="auto"/>
                        <w:bottom w:val="none" w:sz="0" w:space="0" w:color="auto"/>
                        <w:right w:val="none" w:sz="0" w:space="0" w:color="auto"/>
                      </w:divBdr>
                    </w:div>
                    <w:div w:id="741561204">
                      <w:marLeft w:val="0"/>
                      <w:marRight w:val="0"/>
                      <w:marTop w:val="0"/>
                      <w:marBottom w:val="0"/>
                      <w:divBdr>
                        <w:top w:val="none" w:sz="0" w:space="0" w:color="auto"/>
                        <w:left w:val="none" w:sz="0" w:space="0" w:color="auto"/>
                        <w:bottom w:val="none" w:sz="0" w:space="0" w:color="auto"/>
                        <w:right w:val="none" w:sz="0" w:space="0" w:color="auto"/>
                      </w:divBdr>
                    </w:div>
                    <w:div w:id="396980353">
                      <w:marLeft w:val="0"/>
                      <w:marRight w:val="0"/>
                      <w:marTop w:val="0"/>
                      <w:marBottom w:val="0"/>
                      <w:divBdr>
                        <w:top w:val="none" w:sz="0" w:space="0" w:color="auto"/>
                        <w:left w:val="none" w:sz="0" w:space="0" w:color="auto"/>
                        <w:bottom w:val="none" w:sz="0" w:space="0" w:color="auto"/>
                        <w:right w:val="none" w:sz="0" w:space="0" w:color="auto"/>
                      </w:divBdr>
                    </w:div>
                  </w:divsChild>
                </w:div>
                <w:div w:id="1087732125">
                  <w:marLeft w:val="0"/>
                  <w:marRight w:val="0"/>
                  <w:marTop w:val="0"/>
                  <w:marBottom w:val="0"/>
                  <w:divBdr>
                    <w:top w:val="none" w:sz="0" w:space="0" w:color="auto"/>
                    <w:left w:val="none" w:sz="0" w:space="0" w:color="auto"/>
                    <w:bottom w:val="none" w:sz="0" w:space="0" w:color="auto"/>
                    <w:right w:val="none" w:sz="0" w:space="0" w:color="auto"/>
                  </w:divBdr>
                  <w:divsChild>
                    <w:div w:id="555120503">
                      <w:marLeft w:val="0"/>
                      <w:marRight w:val="0"/>
                      <w:marTop w:val="0"/>
                      <w:marBottom w:val="0"/>
                      <w:divBdr>
                        <w:top w:val="none" w:sz="0" w:space="0" w:color="auto"/>
                        <w:left w:val="none" w:sz="0" w:space="0" w:color="auto"/>
                        <w:bottom w:val="none" w:sz="0" w:space="0" w:color="auto"/>
                        <w:right w:val="none" w:sz="0" w:space="0" w:color="auto"/>
                      </w:divBdr>
                    </w:div>
                  </w:divsChild>
                </w:div>
                <w:div w:id="1960991107">
                  <w:marLeft w:val="0"/>
                  <w:marRight w:val="0"/>
                  <w:marTop w:val="0"/>
                  <w:marBottom w:val="0"/>
                  <w:divBdr>
                    <w:top w:val="none" w:sz="0" w:space="0" w:color="auto"/>
                    <w:left w:val="none" w:sz="0" w:space="0" w:color="auto"/>
                    <w:bottom w:val="none" w:sz="0" w:space="0" w:color="auto"/>
                    <w:right w:val="none" w:sz="0" w:space="0" w:color="auto"/>
                  </w:divBdr>
                  <w:divsChild>
                    <w:div w:id="705299638">
                      <w:marLeft w:val="0"/>
                      <w:marRight w:val="0"/>
                      <w:marTop w:val="0"/>
                      <w:marBottom w:val="0"/>
                      <w:divBdr>
                        <w:top w:val="none" w:sz="0" w:space="0" w:color="auto"/>
                        <w:left w:val="none" w:sz="0" w:space="0" w:color="auto"/>
                        <w:bottom w:val="none" w:sz="0" w:space="0" w:color="auto"/>
                        <w:right w:val="none" w:sz="0" w:space="0" w:color="auto"/>
                      </w:divBdr>
                    </w:div>
                    <w:div w:id="1369837212">
                      <w:marLeft w:val="0"/>
                      <w:marRight w:val="0"/>
                      <w:marTop w:val="0"/>
                      <w:marBottom w:val="0"/>
                      <w:divBdr>
                        <w:top w:val="none" w:sz="0" w:space="0" w:color="auto"/>
                        <w:left w:val="none" w:sz="0" w:space="0" w:color="auto"/>
                        <w:bottom w:val="none" w:sz="0" w:space="0" w:color="auto"/>
                        <w:right w:val="none" w:sz="0" w:space="0" w:color="auto"/>
                      </w:divBdr>
                    </w:div>
                    <w:div w:id="1890416702">
                      <w:marLeft w:val="0"/>
                      <w:marRight w:val="0"/>
                      <w:marTop w:val="0"/>
                      <w:marBottom w:val="0"/>
                      <w:divBdr>
                        <w:top w:val="none" w:sz="0" w:space="0" w:color="auto"/>
                        <w:left w:val="none" w:sz="0" w:space="0" w:color="auto"/>
                        <w:bottom w:val="none" w:sz="0" w:space="0" w:color="auto"/>
                        <w:right w:val="none" w:sz="0" w:space="0" w:color="auto"/>
                      </w:divBdr>
                    </w:div>
                    <w:div w:id="289635797">
                      <w:marLeft w:val="0"/>
                      <w:marRight w:val="0"/>
                      <w:marTop w:val="0"/>
                      <w:marBottom w:val="0"/>
                      <w:divBdr>
                        <w:top w:val="none" w:sz="0" w:space="0" w:color="auto"/>
                        <w:left w:val="none" w:sz="0" w:space="0" w:color="auto"/>
                        <w:bottom w:val="none" w:sz="0" w:space="0" w:color="auto"/>
                        <w:right w:val="none" w:sz="0" w:space="0" w:color="auto"/>
                      </w:divBdr>
                    </w:div>
                  </w:divsChild>
                </w:div>
                <w:div w:id="70930172">
                  <w:marLeft w:val="0"/>
                  <w:marRight w:val="0"/>
                  <w:marTop w:val="0"/>
                  <w:marBottom w:val="0"/>
                  <w:divBdr>
                    <w:top w:val="none" w:sz="0" w:space="0" w:color="auto"/>
                    <w:left w:val="none" w:sz="0" w:space="0" w:color="auto"/>
                    <w:bottom w:val="none" w:sz="0" w:space="0" w:color="auto"/>
                    <w:right w:val="none" w:sz="0" w:space="0" w:color="auto"/>
                  </w:divBdr>
                  <w:divsChild>
                    <w:div w:id="317391325">
                      <w:marLeft w:val="0"/>
                      <w:marRight w:val="0"/>
                      <w:marTop w:val="0"/>
                      <w:marBottom w:val="0"/>
                      <w:divBdr>
                        <w:top w:val="none" w:sz="0" w:space="0" w:color="auto"/>
                        <w:left w:val="none" w:sz="0" w:space="0" w:color="auto"/>
                        <w:bottom w:val="none" w:sz="0" w:space="0" w:color="auto"/>
                        <w:right w:val="none" w:sz="0" w:space="0" w:color="auto"/>
                      </w:divBdr>
                    </w:div>
                  </w:divsChild>
                </w:div>
                <w:div w:id="1493252883">
                  <w:marLeft w:val="0"/>
                  <w:marRight w:val="0"/>
                  <w:marTop w:val="0"/>
                  <w:marBottom w:val="0"/>
                  <w:divBdr>
                    <w:top w:val="none" w:sz="0" w:space="0" w:color="auto"/>
                    <w:left w:val="none" w:sz="0" w:space="0" w:color="auto"/>
                    <w:bottom w:val="none" w:sz="0" w:space="0" w:color="auto"/>
                    <w:right w:val="none" w:sz="0" w:space="0" w:color="auto"/>
                  </w:divBdr>
                  <w:divsChild>
                    <w:div w:id="1145273918">
                      <w:marLeft w:val="0"/>
                      <w:marRight w:val="0"/>
                      <w:marTop w:val="0"/>
                      <w:marBottom w:val="0"/>
                      <w:divBdr>
                        <w:top w:val="none" w:sz="0" w:space="0" w:color="auto"/>
                        <w:left w:val="none" w:sz="0" w:space="0" w:color="auto"/>
                        <w:bottom w:val="none" w:sz="0" w:space="0" w:color="auto"/>
                        <w:right w:val="none" w:sz="0" w:space="0" w:color="auto"/>
                      </w:divBdr>
                    </w:div>
                    <w:div w:id="1039427513">
                      <w:marLeft w:val="0"/>
                      <w:marRight w:val="0"/>
                      <w:marTop w:val="0"/>
                      <w:marBottom w:val="0"/>
                      <w:divBdr>
                        <w:top w:val="none" w:sz="0" w:space="0" w:color="auto"/>
                        <w:left w:val="none" w:sz="0" w:space="0" w:color="auto"/>
                        <w:bottom w:val="none" w:sz="0" w:space="0" w:color="auto"/>
                        <w:right w:val="none" w:sz="0" w:space="0" w:color="auto"/>
                      </w:divBdr>
                    </w:div>
                    <w:div w:id="1269511146">
                      <w:marLeft w:val="0"/>
                      <w:marRight w:val="0"/>
                      <w:marTop w:val="0"/>
                      <w:marBottom w:val="0"/>
                      <w:divBdr>
                        <w:top w:val="none" w:sz="0" w:space="0" w:color="auto"/>
                        <w:left w:val="none" w:sz="0" w:space="0" w:color="auto"/>
                        <w:bottom w:val="none" w:sz="0" w:space="0" w:color="auto"/>
                        <w:right w:val="none" w:sz="0" w:space="0" w:color="auto"/>
                      </w:divBdr>
                    </w:div>
                    <w:div w:id="633217979">
                      <w:marLeft w:val="0"/>
                      <w:marRight w:val="0"/>
                      <w:marTop w:val="0"/>
                      <w:marBottom w:val="0"/>
                      <w:divBdr>
                        <w:top w:val="none" w:sz="0" w:space="0" w:color="auto"/>
                        <w:left w:val="none" w:sz="0" w:space="0" w:color="auto"/>
                        <w:bottom w:val="none" w:sz="0" w:space="0" w:color="auto"/>
                        <w:right w:val="none" w:sz="0" w:space="0" w:color="auto"/>
                      </w:divBdr>
                    </w:div>
                  </w:divsChild>
                </w:div>
                <w:div w:id="1421220463">
                  <w:marLeft w:val="0"/>
                  <w:marRight w:val="0"/>
                  <w:marTop w:val="0"/>
                  <w:marBottom w:val="0"/>
                  <w:divBdr>
                    <w:top w:val="none" w:sz="0" w:space="0" w:color="auto"/>
                    <w:left w:val="none" w:sz="0" w:space="0" w:color="auto"/>
                    <w:bottom w:val="none" w:sz="0" w:space="0" w:color="auto"/>
                    <w:right w:val="none" w:sz="0" w:space="0" w:color="auto"/>
                  </w:divBdr>
                  <w:divsChild>
                    <w:div w:id="17268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63835">
          <w:marLeft w:val="0"/>
          <w:marRight w:val="0"/>
          <w:marTop w:val="0"/>
          <w:marBottom w:val="0"/>
          <w:divBdr>
            <w:top w:val="none" w:sz="0" w:space="0" w:color="auto"/>
            <w:left w:val="none" w:sz="0" w:space="0" w:color="auto"/>
            <w:bottom w:val="none" w:sz="0" w:space="0" w:color="auto"/>
            <w:right w:val="none" w:sz="0" w:space="0" w:color="auto"/>
          </w:divBdr>
        </w:div>
        <w:div w:id="932740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cord.scot/research-access/resources-researchers/sop?field_sop_categories_tid=9" TargetMode="External"/><Relationship Id="rId18" Type="http://schemas.openxmlformats.org/officeDocument/2006/relationships/hyperlink" Target="https://www.ed.ac.uk/files/atoms/files/rds_flowchart_-_20170608_-_dmd_-_v7.pdf" TargetMode="External"/><Relationship Id="rId26" Type="http://schemas.openxmlformats.org/officeDocument/2006/relationships/hyperlink" Target="https://accord.scot/research-access/resources-researchers/sop" TargetMode="External"/><Relationship Id="rId3" Type="http://schemas.openxmlformats.org/officeDocument/2006/relationships/customXml" Target="../customXml/item3.xml"/><Relationship Id="rId21" Type="http://schemas.openxmlformats.org/officeDocument/2006/relationships/hyperlink" Target="https://www.ed.ac.uk/information-services/help-consultancy/is-skills/catalogue/capability-wellbeing/info-security-essentials" TargetMode="External"/><Relationship Id="rId7" Type="http://schemas.openxmlformats.org/officeDocument/2006/relationships/settings" Target="settings.xml"/><Relationship Id="rId12" Type="http://schemas.openxmlformats.org/officeDocument/2006/relationships/hyperlink" Target="http://accord.scot/sites/default/files/POL008%20Co-enrolment%20v1.0.pdf" TargetMode="External"/><Relationship Id="rId17" Type="http://schemas.openxmlformats.org/officeDocument/2006/relationships/hyperlink" Target="https://libraryblogs.is.ed.ac.uk/datablog/files/2019/10/Quick-Guide-3-DATA-STORAGE-OPTIONS-v1.4.pdf" TargetMode="External"/><Relationship Id="rId25" Type="http://schemas.openxmlformats.org/officeDocument/2006/relationships/hyperlink" Target="https://accord.scot/research-access-resources-researchers/policies" TargetMode="External"/><Relationship Id="rId2" Type="http://schemas.openxmlformats.org/officeDocument/2006/relationships/customXml" Target="../customXml/item2.xml"/><Relationship Id="rId16" Type="http://schemas.openxmlformats.org/officeDocument/2006/relationships/hyperlink" Target="https://www.ed.ac.uk/information-services/research-support/research-data-service/guidance" TargetMode="External"/><Relationship Id="rId20" Type="http://schemas.openxmlformats.org/officeDocument/2006/relationships/hyperlink" Target="https://www.ed.ac.uk/data-protection/training-event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gov@accord.scot" TargetMode="External"/><Relationship Id="rId24" Type="http://schemas.openxmlformats.org/officeDocument/2006/relationships/hyperlink" Target="mailto:resgov@accord.scot" TargetMode="External"/><Relationship Id="rId5" Type="http://schemas.openxmlformats.org/officeDocument/2006/relationships/numbering" Target="numbering.xml"/><Relationship Id="rId15" Type="http://schemas.openxmlformats.org/officeDocument/2006/relationships/hyperlink" Target="https://digitalresearchservices.ed.ac.uk/resources/research-data-support" TargetMode="External"/><Relationship Id="rId23" Type="http://schemas.openxmlformats.org/officeDocument/2006/relationships/hyperlink" Target="mailto:QA@accord.scot"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d.ac.uk/infosec/information-protection-policies/information-security-required-readin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rmation-services.ed.ac.uk/computing/comms-and-collab/jisc-online-surveys" TargetMode="External"/><Relationship Id="rId22" Type="http://schemas.openxmlformats.org/officeDocument/2006/relationships/hyperlink" Target="https://www.ed.ac.uk/infosec/information-protection-policies/information-security-required-reading"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ACCORD%20SOP%20Template%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customXml/itemProps2.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133834-1810-49B7-8B9E-82CA3E0313CE}">
  <ds:schemaRefs>
    <ds:schemaRef ds:uri="http://schemas.microsoft.com/sharepoint/v3/contenttype/forms"/>
  </ds:schemaRefs>
</ds:datastoreItem>
</file>

<file path=customXml/itemProps4.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docProps/app.xml><?xml version="1.0" encoding="utf-8"?>
<Properties xmlns="http://schemas.openxmlformats.org/officeDocument/2006/extended-properties" xmlns:vt="http://schemas.openxmlformats.org/officeDocument/2006/docPropsVTypes">
  <Template>ACCORD SOP Template (9)</Template>
  <TotalTime>4</TotalTime>
  <Pages>21</Pages>
  <Words>6600</Words>
  <Characters>37623</Characters>
  <Application>Microsoft Office Word</Application>
  <DocSecurity>0</DocSecurity>
  <Lines>313</Lines>
  <Paragraphs>88</Paragraphs>
  <ScaleCrop>false</ScaleCrop>
  <Company>LUHD</Company>
  <LinksUpToDate>false</LinksUpToDate>
  <CharactersWithSpaces>44135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THE PREPARING AND MAINTAINING A TRIAL MASTER FILE</dc:title>
  <dc:subject/>
  <dc:creator>Ellis, Roisin</dc:creator>
  <cp:keywords/>
  <cp:lastModifiedBy>Gavin Robertson</cp:lastModifiedBy>
  <cp:revision>10</cp:revision>
  <cp:lastPrinted>2024-10-23T11:36:00Z</cp:lastPrinted>
  <dcterms:created xsi:type="dcterms:W3CDTF">2025-06-20T16:28:00Z</dcterms:created>
  <dcterms:modified xsi:type="dcterms:W3CDTF">2025-07-02T13:21:00Z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